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75" w:rsidRPr="00DD6775" w:rsidRDefault="00DD6775" w:rsidP="00DD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75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DD6775" w:rsidRPr="00DD6775" w:rsidRDefault="00DD6775" w:rsidP="00DD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75">
        <w:rPr>
          <w:rFonts w:ascii="Times New Roman" w:hAnsi="Times New Roman" w:cs="Times New Roman"/>
          <w:b/>
          <w:sz w:val="28"/>
          <w:szCs w:val="28"/>
        </w:rPr>
        <w:t>Mestského zastupiteľstva v Novákoch</w:t>
      </w:r>
    </w:p>
    <w:p w:rsidR="00DD6775" w:rsidRPr="00DD6775" w:rsidRDefault="00DD6775" w:rsidP="00DD6775">
      <w:pPr>
        <w:rPr>
          <w:rFonts w:ascii="Times New Roman" w:hAnsi="Times New Roman" w:cs="Times New Roman"/>
          <w:sz w:val="28"/>
          <w:szCs w:val="28"/>
        </w:rPr>
      </w:pPr>
    </w:p>
    <w:p w:rsidR="00DD6775" w:rsidRPr="00DD6775" w:rsidRDefault="00DD6775" w:rsidP="00DD677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DD6775" w:rsidRPr="00DD6775" w:rsidTr="00E14280">
        <w:trPr>
          <w:cantSplit/>
          <w:trHeight w:val="1134"/>
        </w:trPr>
        <w:tc>
          <w:tcPr>
            <w:tcW w:w="2547" w:type="dxa"/>
            <w:vAlign w:val="center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  <w:r w:rsidRPr="00DD6775">
              <w:rPr>
                <w:rFonts w:ascii="Times New Roman" w:hAnsi="Times New Roman" w:cs="Times New Roman"/>
                <w:b/>
              </w:rPr>
              <w:t>Názov materiálu</w:t>
            </w: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75">
              <w:rPr>
                <w:rFonts w:ascii="Times New Roman" w:hAnsi="Times New Roman" w:cs="Times New Roman"/>
                <w:b/>
                <w:sz w:val="24"/>
                <w:szCs w:val="24"/>
              </w:rPr>
              <w:t>Pravidlá rozpočtového hospodárenia mesta Nováky</w:t>
            </w:r>
          </w:p>
        </w:tc>
      </w:tr>
      <w:tr w:rsidR="00DD6775" w:rsidRPr="00DD6775" w:rsidTr="00E14280">
        <w:tc>
          <w:tcPr>
            <w:tcW w:w="2547" w:type="dxa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  <w:r w:rsidRPr="00DD6775">
              <w:rPr>
                <w:rFonts w:ascii="Times New Roman" w:hAnsi="Times New Roman" w:cs="Times New Roman"/>
                <w:b/>
              </w:rPr>
              <w:t>Predkladá</w:t>
            </w: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  <w:r w:rsidRPr="00DD6775">
              <w:rPr>
                <w:rFonts w:ascii="Times New Roman" w:hAnsi="Times New Roman" w:cs="Times New Roman"/>
              </w:rPr>
              <w:t>RNDr.Daniel Daniš</w:t>
            </w: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  <w:r w:rsidRPr="00DD6775">
              <w:rPr>
                <w:rFonts w:ascii="Times New Roman" w:hAnsi="Times New Roman" w:cs="Times New Roman"/>
              </w:rPr>
              <w:t>Podpis:</w:t>
            </w:r>
          </w:p>
        </w:tc>
      </w:tr>
      <w:tr w:rsidR="00DD6775" w:rsidRPr="00DD6775" w:rsidTr="00E14280">
        <w:tc>
          <w:tcPr>
            <w:tcW w:w="2547" w:type="dxa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  <w:r w:rsidRPr="00DD6775">
              <w:rPr>
                <w:rFonts w:ascii="Times New Roman" w:hAnsi="Times New Roman" w:cs="Times New Roman"/>
                <w:b/>
              </w:rPr>
              <w:t>Spracovateľ</w:t>
            </w: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  <w:r w:rsidRPr="00DD6775">
              <w:rPr>
                <w:rFonts w:ascii="Times New Roman" w:hAnsi="Times New Roman" w:cs="Times New Roman"/>
              </w:rPr>
              <w:t xml:space="preserve"> Ing.Zuzana Hajsterová</w:t>
            </w:r>
          </w:p>
        </w:tc>
        <w:tc>
          <w:tcPr>
            <w:tcW w:w="3021" w:type="dxa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  <w:r w:rsidRPr="00DD6775">
              <w:rPr>
                <w:rFonts w:ascii="Times New Roman" w:hAnsi="Times New Roman" w:cs="Times New Roman"/>
              </w:rPr>
              <w:t>Podpis:</w:t>
            </w:r>
          </w:p>
        </w:tc>
      </w:tr>
      <w:tr w:rsidR="00DD6775" w:rsidRPr="00DD6775" w:rsidTr="00E14280">
        <w:tc>
          <w:tcPr>
            <w:tcW w:w="2547" w:type="dxa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  <w:r w:rsidRPr="00DD6775">
              <w:rPr>
                <w:rFonts w:ascii="Times New Roman" w:hAnsi="Times New Roman" w:cs="Times New Roman"/>
                <w:b/>
              </w:rPr>
              <w:t>Dátum rokovania</w:t>
            </w: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  <w:r w:rsidRPr="00DD6775">
              <w:rPr>
                <w:rFonts w:ascii="Times New Roman" w:hAnsi="Times New Roman" w:cs="Times New Roman"/>
              </w:rPr>
              <w:t>27.6.2016</w:t>
            </w:r>
          </w:p>
        </w:tc>
      </w:tr>
      <w:tr w:rsidR="00DD6775" w:rsidRPr="00DD6775" w:rsidTr="00E14280">
        <w:tc>
          <w:tcPr>
            <w:tcW w:w="2547" w:type="dxa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  <w:r w:rsidRPr="00DD6775">
              <w:rPr>
                <w:rFonts w:ascii="Times New Roman" w:hAnsi="Times New Roman" w:cs="Times New Roman"/>
                <w:b/>
              </w:rPr>
              <w:t>Dôvod predloženia</w:t>
            </w: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</w:p>
          <w:p w:rsidR="00DD6775" w:rsidRPr="00DD6775" w:rsidRDefault="00DD6775" w:rsidP="00E14280">
            <w:pPr>
              <w:rPr>
                <w:rFonts w:ascii="Times New Roman" w:hAnsi="Times New Roman" w:cs="Times New Roman"/>
              </w:rPr>
            </w:pPr>
            <w:r w:rsidRPr="00DD6775">
              <w:rPr>
                <w:rFonts w:ascii="Times New Roman" w:hAnsi="Times New Roman" w:cs="Times New Roman"/>
              </w:rPr>
              <w:t>Materiál sa predkladá  na základe potreby uvedeného materiálu.</w:t>
            </w:r>
          </w:p>
        </w:tc>
      </w:tr>
    </w:tbl>
    <w:p w:rsidR="00DD6775" w:rsidRPr="00DD6775" w:rsidRDefault="00DD6775" w:rsidP="00DD6775">
      <w:pPr>
        <w:rPr>
          <w:rFonts w:ascii="Times New Roman" w:hAnsi="Times New Roman" w:cs="Times New Roman"/>
        </w:rPr>
      </w:pPr>
    </w:p>
    <w:p w:rsidR="00DD6775" w:rsidRPr="00DD6775" w:rsidRDefault="00DD6775" w:rsidP="00DD6775">
      <w:pPr>
        <w:rPr>
          <w:rFonts w:ascii="Times New Roman" w:hAnsi="Times New Roman" w:cs="Times New Roman"/>
          <w:b/>
        </w:rPr>
      </w:pPr>
      <w:r w:rsidRPr="00DD6775">
        <w:rPr>
          <w:rFonts w:ascii="Times New Roman" w:hAnsi="Times New Roman" w:cs="Times New Roman"/>
          <w:b/>
        </w:rPr>
        <w:t xml:space="preserve">Návrh na uznesenie: </w:t>
      </w:r>
    </w:p>
    <w:p w:rsidR="00DD6775" w:rsidRPr="00DD6775" w:rsidRDefault="00DD6775" w:rsidP="00DD6775">
      <w:pPr>
        <w:rPr>
          <w:rFonts w:ascii="Times New Roman" w:hAnsi="Times New Roman" w:cs="Times New Roman"/>
          <w:b/>
        </w:rPr>
      </w:pPr>
      <w:r w:rsidRPr="00DD6775">
        <w:rPr>
          <w:rFonts w:ascii="Times New Roman" w:hAnsi="Times New Roman" w:cs="Times New Roman"/>
          <w:b/>
        </w:rPr>
        <w:t xml:space="preserve">Berie na vedomie : </w:t>
      </w:r>
    </w:p>
    <w:p w:rsidR="00DD6775" w:rsidRPr="00DD6775" w:rsidRDefault="00DD6775" w:rsidP="00DD6775">
      <w:pPr>
        <w:rPr>
          <w:rFonts w:ascii="Times New Roman" w:hAnsi="Times New Roman" w:cs="Times New Roman"/>
        </w:rPr>
      </w:pPr>
      <w:r w:rsidRPr="00DD6775">
        <w:rPr>
          <w:rFonts w:ascii="Times New Roman" w:hAnsi="Times New Roman" w:cs="Times New Roman"/>
        </w:rPr>
        <w:t xml:space="preserve">Predložený  materiál  Pravidlá rozpočtového hospodárenia mesta Nováky. </w:t>
      </w:r>
    </w:p>
    <w:p w:rsidR="00DD6775" w:rsidRPr="00DD6775" w:rsidRDefault="00DD6775" w:rsidP="00DD6775">
      <w:pPr>
        <w:rPr>
          <w:rFonts w:ascii="Times New Roman" w:hAnsi="Times New Roman" w:cs="Times New Roman"/>
        </w:rPr>
      </w:pPr>
      <w:r w:rsidRPr="00DD6775">
        <w:rPr>
          <w:rFonts w:ascii="Times New Roman" w:hAnsi="Times New Roman" w:cs="Times New Roman"/>
          <w:b/>
        </w:rPr>
        <w:t>Schvaľuje:</w:t>
      </w:r>
    </w:p>
    <w:p w:rsidR="00DD6775" w:rsidRPr="00DD6775" w:rsidRDefault="00DD6775" w:rsidP="00DD6775">
      <w:pPr>
        <w:rPr>
          <w:rFonts w:ascii="Times New Roman" w:hAnsi="Times New Roman" w:cs="Times New Roman"/>
        </w:rPr>
      </w:pPr>
      <w:r w:rsidRPr="00DD6775">
        <w:rPr>
          <w:rFonts w:ascii="Times New Roman" w:hAnsi="Times New Roman" w:cs="Times New Roman"/>
        </w:rPr>
        <w:t>Pravidlá rozpočtového hospodárenia mesta Nováky.</w:t>
      </w:r>
    </w:p>
    <w:p w:rsidR="00DD6775" w:rsidRPr="00DD6775" w:rsidRDefault="00DD6775" w:rsidP="00DD6775">
      <w:pPr>
        <w:rPr>
          <w:rFonts w:ascii="Times New Roman" w:hAnsi="Times New Roman" w:cs="Times New Roman"/>
        </w:rPr>
      </w:pPr>
      <w:r w:rsidRPr="00DD6775">
        <w:rPr>
          <w:rFonts w:ascii="Times New Roman" w:hAnsi="Times New Roman" w:cs="Times New Roman"/>
        </w:rPr>
        <w:t>__________________________________________________________________________</w:t>
      </w:r>
    </w:p>
    <w:p w:rsidR="00DD6775" w:rsidRPr="00DD6775" w:rsidRDefault="00DD6775" w:rsidP="00DD6775">
      <w:pPr>
        <w:rPr>
          <w:rFonts w:ascii="Times New Roman" w:hAnsi="Times New Roman" w:cs="Times New Roman"/>
          <w:b/>
        </w:rPr>
      </w:pPr>
      <w:r w:rsidRPr="00DD6775">
        <w:rPr>
          <w:rFonts w:ascii="Times New Roman" w:hAnsi="Times New Roman" w:cs="Times New Roman"/>
          <w:b/>
        </w:rPr>
        <w:t>Dôvodová správa</w:t>
      </w:r>
    </w:p>
    <w:p w:rsidR="00DD6775" w:rsidRPr="00DD6775" w:rsidRDefault="00DD6775" w:rsidP="00DD677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D6775">
        <w:rPr>
          <w:rFonts w:ascii="Times New Roman" w:hAnsi="Times New Roman" w:cs="Times New Roman"/>
        </w:rPr>
        <w:t xml:space="preserve">Materiál je predkladaný z dôvodu potreby zabezpečenia komplexného systému finančného riadenia mesta Nováky v zmysle Zákona č. 523/2004 Z.z. o rozpočtových pravidlách verejnej správy a o zmene a doplnení niektorých zákonov v platnom znení a zákona č.5836/2004 Z.z. o rozpočtových pravidlách územnej samosprávy a o zmene a doplnení niektorých zákonov v platnom znení </w:t>
      </w:r>
    </w:p>
    <w:p w:rsidR="00DD6775" w:rsidRDefault="00DD6775" w:rsidP="00446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775" w:rsidRDefault="00DD67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173E8" w:rsidRDefault="002173E8" w:rsidP="00446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E8">
        <w:rPr>
          <w:rFonts w:ascii="Times New Roman" w:eastAsia="Times New Roman" w:hAnsi="Times New Roman" w:cs="Times New Roman"/>
          <w:sz w:val="24"/>
          <w:szCs w:val="24"/>
        </w:rPr>
        <w:lastRenderedPageBreak/>
        <w:t>Mestské zastupiteľstvo mesta Nováky (ďalej len „MsZ“) s</w:t>
      </w:r>
      <w:r w:rsidR="008F692F">
        <w:rPr>
          <w:rFonts w:ascii="Times New Roman" w:eastAsia="Times New Roman" w:hAnsi="Times New Roman" w:cs="Times New Roman"/>
          <w:sz w:val="24"/>
          <w:szCs w:val="24"/>
        </w:rPr>
        <w:t xml:space="preserve"> použitím § 11 ods. 4 písm.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>Zákona č. 369/1990 Zb.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>obecnom zriadení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>platnom znení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>súlade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>ustanoven</w:t>
      </w:r>
      <w:r>
        <w:rPr>
          <w:rFonts w:ascii="Times New Roman" w:eastAsia="Times New Roman" w:hAnsi="Times New Roman" w:cs="Times New Roman"/>
          <w:sz w:val="24"/>
          <w:szCs w:val="24"/>
        </w:rPr>
        <w:t>iami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 xml:space="preserve"> Zákona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>č. 523/2004 Z. z.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 xml:space="preserve">rozpočtových pravidlách verejnej správy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 zmene a doplnení niektorých zákonov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 xml:space="preserve">platnom znení </w:t>
      </w:r>
      <w:r w:rsidR="00233300">
        <w:rPr>
          <w:rFonts w:ascii="Times New Roman" w:eastAsia="Times New Roman" w:hAnsi="Times New Roman" w:cs="Times New Roman"/>
          <w:sz w:val="24"/>
          <w:szCs w:val="24"/>
        </w:rPr>
        <w:t xml:space="preserve"> a Zákona </w:t>
      </w:r>
      <w:r w:rsidR="00233300">
        <w:rPr>
          <w:rFonts w:ascii="Times New Roman" w:hAnsi="Times New Roman" w:cs="Times New Roman"/>
          <w:color w:val="000000"/>
          <w:sz w:val="24"/>
          <w:szCs w:val="24"/>
        </w:rPr>
        <w:t>č.5</w:t>
      </w:r>
      <w:r w:rsidR="00233300" w:rsidRPr="00B741C1">
        <w:rPr>
          <w:rFonts w:ascii="Times New Roman" w:hAnsi="Times New Roman" w:cs="Times New Roman"/>
          <w:color w:val="000000"/>
          <w:sz w:val="24"/>
          <w:szCs w:val="24"/>
        </w:rPr>
        <w:t>83/2004 Z. z. o rozpočtových pravidlách územnej samosprávy</w:t>
      </w:r>
      <w:r w:rsidR="00233300">
        <w:rPr>
          <w:rFonts w:ascii="Times New Roman" w:hAnsi="Times New Roman" w:cs="Times New Roman"/>
          <w:color w:val="000000"/>
          <w:sz w:val="24"/>
          <w:szCs w:val="24"/>
        </w:rPr>
        <w:t xml:space="preserve"> a o zmene a doplnení niektorých zákonov </w:t>
      </w:r>
      <w:r w:rsidR="00233300" w:rsidRPr="00B741C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33300">
        <w:rPr>
          <w:rFonts w:ascii="Times New Roman" w:hAnsi="Times New Roman" w:cs="Times New Roman"/>
          <w:color w:val="000000"/>
          <w:sz w:val="24"/>
          <w:szCs w:val="24"/>
        </w:rPr>
        <w:t xml:space="preserve"> platnom znení </w:t>
      </w:r>
      <w:r>
        <w:rPr>
          <w:rFonts w:ascii="Times New Roman" w:eastAsia="Times New Roman" w:hAnsi="Times New Roman" w:cs="Times New Roman"/>
          <w:sz w:val="24"/>
          <w:szCs w:val="24"/>
        </w:rPr>
        <w:t>vydáva</w:t>
      </w:r>
      <w:r w:rsidRPr="0021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3E8" w:rsidRDefault="002173E8" w:rsidP="00446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3E8" w:rsidRDefault="002173E8" w:rsidP="00446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3E8" w:rsidRDefault="002173E8" w:rsidP="00446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3E8" w:rsidRPr="00510BEA" w:rsidRDefault="00233300" w:rsidP="00446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Pravidlá</w:t>
      </w:r>
      <w:r w:rsidR="002173E8" w:rsidRPr="00510BE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224FF" w:rsidRPr="00510BEA" w:rsidRDefault="002173E8" w:rsidP="00446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0BEA">
        <w:rPr>
          <w:rFonts w:ascii="Times New Roman" w:eastAsia="Times New Roman" w:hAnsi="Times New Roman" w:cs="Times New Roman"/>
          <w:b/>
          <w:sz w:val="36"/>
          <w:szCs w:val="36"/>
        </w:rPr>
        <w:t>rozpočtového hospodárenia mesta Nováky</w:t>
      </w:r>
    </w:p>
    <w:p w:rsidR="00603469" w:rsidRDefault="00603469" w:rsidP="0056582B">
      <w:pPr>
        <w:pStyle w:val="Citcia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sz w:val="24"/>
          <w:szCs w:val="24"/>
        </w:rPr>
        <w:t>Obsah</w:t>
      </w:r>
    </w:p>
    <w:p w:rsidR="00603469" w:rsidRDefault="00603469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Účel ....................................................................................................................................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...2</w:t>
      </w:r>
    </w:p>
    <w:p w:rsidR="00603469" w:rsidRDefault="00603469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Pojmy a skratky..................................................................................................................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....2</w:t>
      </w:r>
    </w:p>
    <w:p w:rsidR="00603469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469">
        <w:rPr>
          <w:rFonts w:ascii="Times New Roman" w:hAnsi="Times New Roman" w:cs="Times New Roman"/>
          <w:sz w:val="24"/>
          <w:szCs w:val="24"/>
        </w:rPr>
        <w:t>2.1 Pojmy ...........................................................................................................................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</w:t>
      </w:r>
      <w:r w:rsidR="00603469">
        <w:rPr>
          <w:rFonts w:ascii="Times New Roman" w:hAnsi="Times New Roman" w:cs="Times New Roman"/>
          <w:sz w:val="24"/>
          <w:szCs w:val="24"/>
        </w:rPr>
        <w:t>...2</w:t>
      </w:r>
    </w:p>
    <w:p w:rsidR="00603469" w:rsidRDefault="00603469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 Skratky .............................................................................................................................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4</w:t>
      </w:r>
    </w:p>
    <w:p w:rsidR="0056582B" w:rsidRDefault="00603469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Postup ......................................................................................................</w:t>
      </w:r>
      <w:r w:rsidR="0056582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5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469">
        <w:rPr>
          <w:rFonts w:ascii="Times New Roman" w:hAnsi="Times New Roman" w:cs="Times New Roman"/>
          <w:sz w:val="24"/>
          <w:szCs w:val="24"/>
        </w:rPr>
        <w:t xml:space="preserve"> 3.1 Postavenie a obsah rozpočtu mesta 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...............................5</w:t>
      </w:r>
    </w:p>
    <w:p w:rsidR="00603469" w:rsidRDefault="00603469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3.2 Príjmy rozpočtu mesta 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603469" w:rsidRDefault="00603469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 Výdavky rozpočtu mesta .............................................................................................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....7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 Finančné operácie ........................................................................................................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C6493">
        <w:rPr>
          <w:rFonts w:ascii="Times New Roman" w:hAnsi="Times New Roman" w:cs="Times New Roman"/>
          <w:sz w:val="24"/>
          <w:szCs w:val="24"/>
        </w:rPr>
        <w:t>7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 Členenie rozpočtu .........................................................................................................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...8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Rozpočtový proces ..............................................................................................................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...8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 Viacročný rozpočet .......................................................................................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...................8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 Subjekty rozpočtového procesu 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.................................9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Zostavenie rozpočtu 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...............................9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 Rozpočtové provizórium ......................................................................................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..........11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 Zmeny rozpočtu a rozpočtové opatrenia 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....11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4.6 Peňažné fondy 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...................................14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4.7 Záverečný účet .................................................................................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..............................14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4.8 Časové a účelové použitie rozpočtových prostriedkov ....................</w:t>
      </w:r>
      <w:r w:rsidR="002C6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......16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4.9 Pravidlá používania návratných zdrojov financovania 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..................16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4.10 Zodpovednosť za hospodárenie a monitorovanie hospodárenia 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.....17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4.11 Ozdravný režim a nútená správa 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....................................18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4.12 Podnikateľská činnosť mesta 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.............................18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4.13 Zriadenie a zrušenie rozpočtových a príspevkových organizácií  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493">
        <w:rPr>
          <w:rFonts w:ascii="Times New Roman" w:hAnsi="Times New Roman" w:cs="Times New Roman"/>
          <w:sz w:val="24"/>
          <w:szCs w:val="24"/>
        </w:rPr>
        <w:t>18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4.14 Rozpočtové organizácie 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.............................................19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4.15 Príspevkové organizácie 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.......................................................20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Kontrola rozpočtového hospodárenia 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..............................................21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Záverečné ustanovenia 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....................................................................21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Súvisiace predpisy 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.................................................................................22</w:t>
      </w:r>
    </w:p>
    <w:p w:rsidR="0056582B" w:rsidRDefault="0056582B" w:rsidP="0056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Prílohy .........................................................................</w:t>
      </w:r>
      <w:r w:rsidR="002C6493">
        <w:rPr>
          <w:rFonts w:ascii="Times New Roman" w:hAnsi="Times New Roman" w:cs="Times New Roman"/>
          <w:sz w:val="24"/>
          <w:szCs w:val="24"/>
        </w:rPr>
        <w:t>.........................................................22</w:t>
      </w:r>
    </w:p>
    <w:p w:rsidR="00D224FF" w:rsidRDefault="00D224FF" w:rsidP="00804FB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4FF" w:rsidRDefault="00D224FF" w:rsidP="0044626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029" w:rsidRPr="00510BEA" w:rsidRDefault="00777908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EA">
        <w:rPr>
          <w:rFonts w:ascii="Times New Roman" w:hAnsi="Times New Roman" w:cs="Times New Roman"/>
          <w:b/>
          <w:sz w:val="28"/>
          <w:szCs w:val="28"/>
        </w:rPr>
        <w:lastRenderedPageBreak/>
        <w:t>1. Účel</w:t>
      </w:r>
    </w:p>
    <w:p w:rsidR="002173E8" w:rsidRDefault="002173E8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CC" w:rsidRDefault="00777908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Rozpočtovanie a plánovanie sú súčasťou komplexného sys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tému finančného riadenia mesta,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zabezpečujúceho dodržiavanie hospodárnosti, efektívnosti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účinnosti pri hospodárení mesta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s verejnými prostriedkami. Verejné prostriedky sú všetky finančné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rostriedky vrátane prostriedkov </w:t>
      </w:r>
      <w:r w:rsidR="008107EB">
        <w:rPr>
          <w:rFonts w:ascii="Times New Roman" w:hAnsi="Times New Roman" w:cs="Times New Roman"/>
          <w:color w:val="000000"/>
          <w:sz w:val="24"/>
          <w:szCs w:val="24"/>
        </w:rPr>
        <w:t>Európskej únie</w:t>
      </w:r>
      <w:r w:rsidR="009911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 s ktorými mesto hospodári.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91F" w:rsidRDefault="009F4F0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</w:t>
      </w:r>
      <w:r w:rsidR="004F091F" w:rsidRPr="00B741C1">
        <w:rPr>
          <w:rFonts w:ascii="Times New Roman" w:hAnsi="Times New Roman" w:cs="Times New Roman"/>
          <w:color w:val="000000"/>
          <w:sz w:val="24"/>
          <w:szCs w:val="24"/>
        </w:rPr>
        <w:t>Na mesto, ako subjekt verejnej správy, sa vzť</w:t>
      </w:r>
      <w:r w:rsidR="004F091F">
        <w:rPr>
          <w:rFonts w:ascii="Times New Roman" w:hAnsi="Times New Roman" w:cs="Times New Roman"/>
          <w:color w:val="000000"/>
          <w:sz w:val="24"/>
          <w:szCs w:val="24"/>
        </w:rPr>
        <w:t xml:space="preserve">ahuje zákon č. 523/2004 Z. z. o rozpočtových pravidlách </w:t>
      </w:r>
      <w:r w:rsidR="004F091F"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verejnej správy </w:t>
      </w:r>
      <w:r w:rsidR="008107EB">
        <w:rPr>
          <w:rFonts w:ascii="Times New Roman" w:hAnsi="Times New Roman" w:cs="Times New Roman"/>
          <w:color w:val="000000"/>
          <w:sz w:val="24"/>
          <w:szCs w:val="24"/>
        </w:rPr>
        <w:t xml:space="preserve">a o zmene a doplnení niektorých zákonov </w:t>
      </w:r>
      <w:r w:rsidR="004F091F" w:rsidRPr="00B741C1">
        <w:rPr>
          <w:rFonts w:ascii="Times New Roman" w:hAnsi="Times New Roman" w:cs="Times New Roman"/>
          <w:color w:val="000000"/>
          <w:sz w:val="24"/>
          <w:szCs w:val="24"/>
        </w:rPr>
        <w:t>v platnom znení (ďalej</w:t>
      </w:r>
      <w:r w:rsidR="004F091F">
        <w:rPr>
          <w:rFonts w:ascii="Times New Roman" w:hAnsi="Times New Roman" w:cs="Times New Roman"/>
          <w:color w:val="000000"/>
          <w:sz w:val="24"/>
          <w:szCs w:val="24"/>
        </w:rPr>
        <w:t xml:space="preserve"> len zákon o RPVS) s odchýlkami </w:t>
      </w:r>
      <w:r w:rsidR="004F091F" w:rsidRPr="00B741C1">
        <w:rPr>
          <w:rFonts w:ascii="Times New Roman" w:hAnsi="Times New Roman" w:cs="Times New Roman"/>
          <w:color w:val="000000"/>
          <w:sz w:val="24"/>
          <w:szCs w:val="24"/>
        </w:rPr>
        <w:t>uvedenými v zá</w:t>
      </w:r>
      <w:r w:rsidR="004F091F">
        <w:rPr>
          <w:rFonts w:ascii="Times New Roman" w:hAnsi="Times New Roman" w:cs="Times New Roman"/>
          <w:color w:val="000000"/>
          <w:sz w:val="24"/>
          <w:szCs w:val="24"/>
        </w:rPr>
        <w:t>kone č.5</w:t>
      </w:r>
      <w:r w:rsidR="004F091F" w:rsidRPr="00B741C1">
        <w:rPr>
          <w:rFonts w:ascii="Times New Roman" w:hAnsi="Times New Roman" w:cs="Times New Roman"/>
          <w:color w:val="000000"/>
          <w:sz w:val="24"/>
          <w:szCs w:val="24"/>
        </w:rPr>
        <w:t>83/2004 Z. z. o rozpočtových pravidlách územnej samosprávy</w:t>
      </w:r>
      <w:r w:rsidR="004F0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7EB">
        <w:rPr>
          <w:rFonts w:ascii="Times New Roman" w:hAnsi="Times New Roman" w:cs="Times New Roman"/>
          <w:color w:val="000000"/>
          <w:sz w:val="24"/>
          <w:szCs w:val="24"/>
        </w:rPr>
        <w:t xml:space="preserve">a o zmene a doplnení niektorých zákonov </w:t>
      </w:r>
      <w:r w:rsidR="004F091F" w:rsidRPr="00B741C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F091F">
        <w:rPr>
          <w:rFonts w:ascii="Times New Roman" w:hAnsi="Times New Roman" w:cs="Times New Roman"/>
          <w:color w:val="000000"/>
          <w:sz w:val="24"/>
          <w:szCs w:val="24"/>
        </w:rPr>
        <w:t xml:space="preserve"> platnom znení (ďalej len zákon </w:t>
      </w:r>
      <w:r w:rsidR="004F091F" w:rsidRPr="00B741C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F0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91F" w:rsidRPr="00B741C1">
        <w:rPr>
          <w:rFonts w:ascii="Times New Roman" w:hAnsi="Times New Roman" w:cs="Times New Roman"/>
          <w:color w:val="000000"/>
          <w:sz w:val="24"/>
          <w:szCs w:val="24"/>
        </w:rPr>
        <w:t>RPÚS</w:t>
      </w:r>
      <w:r w:rsidR="008107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91F" w:rsidRDefault="004F091F" w:rsidP="001E3C81">
      <w:pPr>
        <w:pStyle w:val="Odsekzoznamu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91F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Rozpočtové pravidlá mesta upravujú v súlade s týmito všeobec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záväznými právnymi predpismi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rozpočet mesta, rozpočtový proces mesta, pravidlá rozpočtového hospodárenia, finančné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vzťahy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k rozpočtovým a príspevkovým organizáciám zriadených mestom,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právnickým osobám, ktorých je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mesto zakladateľom a k ďalším právnickým osobám.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F091F" w:rsidRPr="00510BEA" w:rsidRDefault="004F091F" w:rsidP="00446263">
      <w:pPr>
        <w:pStyle w:val="Odsekzoznamu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9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Pojmy a skratky</w:t>
      </w:r>
    </w:p>
    <w:p w:rsidR="004F091F" w:rsidRDefault="004F091F" w:rsidP="00446263">
      <w:pPr>
        <w:pStyle w:val="Odsekzoznamu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1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Pojmy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F">
        <w:rPr>
          <w:rFonts w:ascii="Times New Roman" w:hAnsi="Times New Roman" w:cs="Times New Roman"/>
          <w:b/>
          <w:color w:val="000000"/>
          <w:sz w:val="24"/>
          <w:szCs w:val="24"/>
        </w:rPr>
        <w:t>Rozpočet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e základný nástroj finančného 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ospodárenia v príslušnom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rozpočtovom roku, ktor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ým sa riadi financovanie úloh a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funkcií mesta v príslušnom rozpočtovom roku. Rozpočet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br/>
        <w:t>mesta je súčasťou rozpočtu sektora verejnej správy.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Viacročný rozpočet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e strednodobý ekonomický nástroj finančnej politiky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mesta,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v ktorom sú v rámci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eho pôsobnosti vyjadrené zámery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rozvoja územia a potri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 obyvateľov vrátane programov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mesta najmenej na tri rozp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očtové roky. Viacročný rozpočet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tvorí rozpočet na prís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lušný rozpočtový rok a rozpočty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najmenej na dva nasledujúce roky.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Rozpočtový proces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e zostavovanie, schva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ľovanie, plnenie vrátane zmien,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monitorovanie a hodnotenie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ozpočtu mesta, vrátane prípravy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a schvaľovania záverečného účtu mesta.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Návrh rozpočtu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e zoznam rozpočtových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požiadaviek. Návrh rozpočtu sa</w:t>
      </w:r>
      <w:r w:rsidR="00AE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predkladá v štandardizovanej forme.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Programové rozpočtovanie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e systém založený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plánovaní úloh a aktivít mesta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v nadväznosti na ich prior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ity a alokovanie disponibilných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rozpočtových zdrojov do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rogramov, s dôrazom na výsledky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a efektívnosť vynakladania rozpočtových prostriedkov.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Vízia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rezentuje predstavu o ideál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nom stave mesta, resp. ideálnom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stave jej fungovania.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Poslanie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rezentuje zmysel existen</w:t>
      </w:r>
      <w:r>
        <w:rPr>
          <w:rFonts w:ascii="Times New Roman" w:hAnsi="Times New Roman" w:cs="Times New Roman"/>
          <w:color w:val="000000"/>
          <w:sz w:val="24"/>
          <w:szCs w:val="24"/>
        </w:rPr>
        <w:t>cie mesta (čo robí, prečo a pre</w:t>
      </w:r>
      <w:r w:rsidR="00AE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koho).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Zámer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yjadruje očakávaný pozi</w:t>
      </w:r>
      <w:r>
        <w:rPr>
          <w:rFonts w:ascii="Times New Roman" w:hAnsi="Times New Roman" w:cs="Times New Roman"/>
          <w:color w:val="000000"/>
          <w:sz w:val="24"/>
          <w:szCs w:val="24"/>
        </w:rPr>
        <w:t>tívny dôsledok</w:t>
      </w:r>
      <w:r w:rsidR="008E52A1">
        <w:rPr>
          <w:rFonts w:ascii="Times New Roman" w:hAnsi="Times New Roman" w:cs="Times New Roman"/>
          <w:color w:val="000000"/>
          <w:sz w:val="24"/>
          <w:szCs w:val="24"/>
        </w:rPr>
        <w:t xml:space="preserve">, ako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dopad dlhodobého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plnenia príslušných cieľov.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Cieľ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e forma na vyj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adrenie výstupu alebo výsledku, </w:t>
      </w:r>
      <w:r w:rsidR="008E52A1">
        <w:rPr>
          <w:rFonts w:ascii="Times New Roman" w:hAnsi="Times New Roman" w:cs="Times New Roman"/>
          <w:color w:val="000000"/>
          <w:sz w:val="24"/>
          <w:szCs w:val="24"/>
        </w:rPr>
        <w:t xml:space="preserve">ktorý prispieva k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plneni</w:t>
      </w:r>
      <w:r w:rsidR="008E52A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 zámeru.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Existujú výstupové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ciele, krátkodobé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výsledkové ciele a strednodobé výsledkové ciele.</w:t>
      </w:r>
    </w:p>
    <w:p w:rsidR="004F091F" w:rsidRPr="00AF0FE3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Výstupy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ú tovary a služby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odukované mestom. V programovom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rozpočte sú definované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výstupovo orientovanými cieľmi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a ukazovateľmi výstupu</w:t>
      </w:r>
      <w:r w:rsidRPr="00AF0F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0FE3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Výsledky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ú spoločensko-ekonomické zmeny spôsobené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plnením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programov, ktoré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sú dosahované v strednodobom a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krátkodobom rámci. V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gramovom rozpočte sú definované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výsledkovo orientovanými cieľmi a ukazovateľmi výsledku.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Merateľný ukazovateľ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e nástroj na monitorovanie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hodnotenie plnenia cieľa, resp.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nástroj, prostredníctvom 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orého meriame pokrok pri plnení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cieľa.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Logický rámec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 xml:space="preserve">redstavuje vnútornú logiku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programu. Je to spôsob, akým sa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o programe,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 zámeroch, cieľoch a vstupoch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uvažuje. Pomocou neho sa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ystematicky buduje, vyjadruje a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sleduje priama, preukázateľná logická súvislosť medzi víziou,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br/>
        <w:t>poslaním, zámermi, str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ednodobými výsledkovými cieľmi,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krátkodobými výsledkový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 cieľmi, výstupovými cieľmi a </w:t>
      </w:r>
      <w:r w:rsidRPr="00B741C1">
        <w:rPr>
          <w:rFonts w:ascii="Times New Roman" w:hAnsi="Times New Roman" w:cs="Times New Roman"/>
          <w:color w:val="000000"/>
          <w:sz w:val="24"/>
          <w:szCs w:val="24"/>
        </w:rPr>
        <w:t>vstupmi programu.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F">
        <w:rPr>
          <w:rFonts w:ascii="Times New Roman" w:hAnsi="Times New Roman" w:cs="Times New Roman"/>
          <w:b/>
          <w:color w:val="000000"/>
          <w:sz w:val="24"/>
          <w:szCs w:val="24"/>
        </w:rPr>
        <w:t>Programový rozpočet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e rozpočet, ktorý alokuje (rozdeľ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uje) výdavky rozpočtu do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 xml:space="preserve">jednotlivých programov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jeho častí. Programový rozpočet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kladie dôraz na prezent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áciu plánovaných a dosahovaných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výstupov a výsledkov.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(Používa sa aj termín rozpočet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zostavený v programovej štruktúre).</w:t>
      </w:r>
    </w:p>
    <w:p w:rsidR="004F091F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Programová štruktúra rozpočtu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e logická, hierarchicky 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poriadaná konštrukcia, ktorá je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účelne vytváraná vo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zťahu k zámerom a cieľom mesta.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Programovú štruktúru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všeobecnosti tvoria programy,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podprogramy a prvky (projekty).</w:t>
      </w:r>
    </w:p>
    <w:p w:rsidR="00E07F00" w:rsidRDefault="004F091F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3">
        <w:rPr>
          <w:rFonts w:ascii="Times New Roman" w:hAnsi="Times New Roman" w:cs="Times New Roman"/>
          <w:b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e skupina navzájom súvisiacich aktivít (p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rác, činností,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dodávok) vykonávaných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splnenie definovaných cieľov a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zámerov. Program mô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žeme obrazne považovať za „mini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rozpočet“ istej kompetenčnej oblasti, ktorú mesto vykonáva.</w:t>
      </w:r>
      <w:r w:rsidR="00A80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Program môže byť časovo oh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raničený a časovo neohraničený.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 xml:space="preserve">Program sa vo všeobecnosti </w:t>
      </w:r>
      <w:r w:rsidR="00DC5DE3">
        <w:rPr>
          <w:rFonts w:ascii="Times New Roman" w:hAnsi="Times New Roman" w:cs="Times New Roman"/>
          <w:color w:val="000000"/>
          <w:sz w:val="24"/>
          <w:szCs w:val="24"/>
        </w:rPr>
        <w:t>delí na podprogramy a prvky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5DE3">
        <w:rPr>
          <w:rFonts w:ascii="Times New Roman" w:hAnsi="Times New Roman" w:cs="Times New Roman"/>
          <w:color w:val="000000"/>
          <w:sz w:val="24"/>
          <w:szCs w:val="24"/>
        </w:rPr>
        <w:t>alebo projekty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Každý program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obsahuje zámery, ciele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merateľné ukazovatele. Každý 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program má pr</w:t>
      </w:r>
      <w:r w:rsidR="00E07F00">
        <w:rPr>
          <w:rFonts w:ascii="Times New Roman" w:hAnsi="Times New Roman" w:cs="Times New Roman"/>
          <w:color w:val="000000"/>
          <w:sz w:val="24"/>
          <w:szCs w:val="24"/>
        </w:rPr>
        <w:t xml:space="preserve">iradený stručný, výstižný názov a kód programu, ktorý predstavuje číslo programu. </w:t>
      </w:r>
    </w:p>
    <w:p w:rsidR="00AE0415" w:rsidRDefault="00AE0415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415">
        <w:rPr>
          <w:rFonts w:ascii="Times New Roman" w:hAnsi="Times New Roman" w:cs="Times New Roman"/>
          <w:b/>
          <w:color w:val="000000"/>
          <w:sz w:val="24"/>
          <w:szCs w:val="24"/>
        </w:rPr>
        <w:t>Podprogram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D10263">
        <w:rPr>
          <w:rFonts w:ascii="Times New Roman" w:hAnsi="Times New Roman" w:cs="Times New Roman"/>
          <w:color w:val="000000"/>
          <w:sz w:val="24"/>
          <w:szCs w:val="24"/>
        </w:rPr>
        <w:t>e ucelená časť programu, ktorá obsahuje vzájom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súvisiace aktivity.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Podprogram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vyšuje transparentnosť programu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a špecifikuje súvisiac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tematické a výdavkové skupiny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programu. Podprogram vo vš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eobecnosti tvoria prvky alebo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projekty. Každý podprogram má priradený stru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čný, výstižný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názov.</w:t>
      </w:r>
    </w:p>
    <w:p w:rsidR="00AE0415" w:rsidRDefault="00AE0415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415">
        <w:rPr>
          <w:rFonts w:ascii="Times New Roman" w:hAnsi="Times New Roman" w:cs="Times New Roman"/>
          <w:b/>
          <w:color w:val="000000"/>
          <w:sz w:val="24"/>
          <w:szCs w:val="24"/>
        </w:rPr>
        <w:t>Prvok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e časovo neohraničená</w:t>
      </w:r>
      <w:r w:rsidR="00DC5DE3">
        <w:rPr>
          <w:rFonts w:ascii="Times New Roman" w:hAnsi="Times New Roman" w:cs="Times New Roman"/>
          <w:color w:val="000000"/>
          <w:sz w:val="24"/>
          <w:szCs w:val="24"/>
        </w:rPr>
        <w:t xml:space="preserve"> bežná aktivita,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v rámci ktorej sa produkuje</w:t>
      </w:r>
      <w:r w:rsidR="00DC5DE3">
        <w:rPr>
          <w:rFonts w:ascii="Times New Roman" w:hAnsi="Times New Roman" w:cs="Times New Roman"/>
          <w:color w:val="000000"/>
          <w:sz w:val="24"/>
          <w:szCs w:val="24"/>
        </w:rPr>
        <w:t xml:space="preserve"> tovar alebo služba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Každý prvok má priradený stručný, výstižný názov.</w:t>
      </w:r>
    </w:p>
    <w:p w:rsidR="00AE0415" w:rsidRDefault="00AE0415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65CC"/>
          <w:sz w:val="24"/>
          <w:szCs w:val="24"/>
        </w:rPr>
      </w:pPr>
      <w:r w:rsidRPr="00AE0415">
        <w:rPr>
          <w:rFonts w:ascii="Times New Roman" w:hAnsi="Times New Roman" w:cs="Times New Roman"/>
          <w:b/>
          <w:color w:val="000000"/>
          <w:sz w:val="24"/>
          <w:szCs w:val="24"/>
        </w:rPr>
        <w:t>Projekt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e časovo ohraničená aktiv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ita, ktorá produkuje špecifický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tovar alebo službu. Projek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a prvok sú z hľadiska významu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rovnocenné časti podprogramu a sú súhrnom aktivít, ktoré je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br/>
        <w:t>možné na základe ich zam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erania zoskupiť do podprogramu.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Každý projekt má priradený stručný, výstižný názov</w:t>
      </w:r>
      <w:r w:rsidRPr="00293C4F">
        <w:rPr>
          <w:rFonts w:ascii="Times New Roman" w:hAnsi="Times New Roman" w:cs="Times New Roman"/>
          <w:color w:val="0065CC"/>
          <w:sz w:val="24"/>
          <w:szCs w:val="24"/>
        </w:rPr>
        <w:t>.</w:t>
      </w:r>
    </w:p>
    <w:p w:rsidR="00AE0415" w:rsidRPr="003E3486" w:rsidRDefault="00AE0415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415">
        <w:rPr>
          <w:rFonts w:ascii="Times New Roman" w:hAnsi="Times New Roman" w:cs="Times New Roman"/>
          <w:b/>
          <w:color w:val="000000"/>
          <w:sz w:val="24"/>
          <w:szCs w:val="24"/>
        </w:rPr>
        <w:t>Rozpočtový harmonogram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e dokument, stanovujúci 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míny plnenia jednotlivých úloh,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ktoré vyplývajú z rozpočtové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 procesu, určuje výstupy úloh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 xml:space="preserve">a zodpovednosť za ich plnenie. </w:t>
      </w:r>
      <w:r w:rsidRPr="003E3486">
        <w:rPr>
          <w:rFonts w:ascii="Times New Roman" w:hAnsi="Times New Roman" w:cs="Times New Roman"/>
          <w:color w:val="000000"/>
          <w:sz w:val="24"/>
          <w:szCs w:val="24"/>
        </w:rPr>
        <w:t>(príloha č. 1 - Vzor).</w:t>
      </w:r>
    </w:p>
    <w:p w:rsidR="00AE0415" w:rsidRDefault="00AE0415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Rozpočtová požiadavka</w:t>
      </w:r>
      <w:r w:rsidRPr="003E3486">
        <w:rPr>
          <w:rFonts w:ascii="Times New Roman" w:hAnsi="Times New Roman" w:cs="Times New Roman"/>
          <w:color w:val="000000"/>
          <w:sz w:val="24"/>
          <w:szCs w:val="24"/>
        </w:rPr>
        <w:t xml:space="preserve"> je súbor plánovaných výdavkov mesta pre plnenie zámerov a cieľov mesta a súbor odhadov príjmov mesta. Rozpočtová požiadavka sa predkladá v štandardizovanej forme (príloha č.</w:t>
      </w:r>
      <w:r w:rsidR="000628CF" w:rsidRPr="003E3486">
        <w:rPr>
          <w:rFonts w:ascii="Times New Roman" w:hAnsi="Times New Roman" w:cs="Times New Roman"/>
          <w:color w:val="000000"/>
          <w:sz w:val="24"/>
          <w:szCs w:val="24"/>
        </w:rPr>
        <w:t>2 - V</w:t>
      </w:r>
      <w:r w:rsidRPr="003E3486">
        <w:rPr>
          <w:rFonts w:ascii="Times New Roman" w:hAnsi="Times New Roman" w:cs="Times New Roman"/>
          <w:color w:val="000000"/>
          <w:sz w:val="24"/>
          <w:szCs w:val="24"/>
        </w:rPr>
        <w:t>zor).</w:t>
      </w:r>
    </w:p>
    <w:p w:rsidR="00AE0415" w:rsidRDefault="00AE0415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415">
        <w:rPr>
          <w:rFonts w:ascii="Times New Roman" w:hAnsi="Times New Roman" w:cs="Times New Roman"/>
          <w:b/>
          <w:color w:val="000000"/>
          <w:sz w:val="24"/>
          <w:szCs w:val="24"/>
        </w:rPr>
        <w:t>Požiadavka na zmenu rozpočtu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e súbor plánovaných výd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avkov mesta pre plnenie zámerov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a cieľov mesta a súbor odhado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príjmov mesta, ktoré sa líšia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 xml:space="preserve">od rozpočtovej požiadavky.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Požiadavka na zmenu rozpočtu sa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predkladá v štan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dardizovanej forme (príloha č. 4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 xml:space="preserve"> - Vzor).</w:t>
      </w:r>
    </w:p>
    <w:p w:rsidR="00AE0415" w:rsidRDefault="00AE0415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415">
        <w:rPr>
          <w:rFonts w:ascii="Times New Roman" w:hAnsi="Times New Roman" w:cs="Times New Roman"/>
          <w:b/>
          <w:color w:val="000000"/>
          <w:sz w:val="24"/>
          <w:szCs w:val="24"/>
        </w:rPr>
        <w:t>Finančné plnenie rozpočtu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e finančné plnenie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príjmov a výdavkov mesta podľa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schváleného rozpočtu mesta.</w:t>
      </w:r>
    </w:p>
    <w:p w:rsidR="00AE0415" w:rsidRDefault="00AE0415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415">
        <w:rPr>
          <w:rFonts w:ascii="Times New Roman" w:hAnsi="Times New Roman" w:cs="Times New Roman"/>
          <w:b/>
          <w:color w:val="000000"/>
          <w:sz w:val="24"/>
          <w:szCs w:val="24"/>
        </w:rPr>
        <w:t>Programové plnenie rozpočtu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E33E9">
        <w:rPr>
          <w:rFonts w:ascii="Times New Roman" w:hAnsi="Times New Roman" w:cs="Times New Roman"/>
          <w:color w:val="000000"/>
          <w:sz w:val="24"/>
          <w:szCs w:val="24"/>
        </w:rPr>
        <w:t xml:space="preserve">e plnenie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očakávaných cieľov stanovených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v rámci jednotlivých programov.</w:t>
      </w:r>
    </w:p>
    <w:p w:rsidR="004F7D80" w:rsidRDefault="004F7D80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b/>
          <w:color w:val="000000"/>
          <w:sz w:val="24"/>
          <w:szCs w:val="24"/>
        </w:rPr>
        <w:t>Monitorovanie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e systematický proces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zberu, triedenia a uchovávania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relevantných informá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cií o vecnom a finančnom plnení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programov. Údaje získané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monitorovaním sa využívajú pri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monitorovaní výkonnos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ti. Monitorovanie výkonnosti je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priebežné sledovan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plnenia cieľov a merateľných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ukazovateľov programu počas celého obdobia jeho realizácie.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br/>
        <w:t>Výsledky monitorovani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sa prezentujú v monitorovacej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správe.</w:t>
      </w:r>
    </w:p>
    <w:p w:rsidR="004F7D80" w:rsidRDefault="004F7D80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D80">
        <w:rPr>
          <w:rFonts w:ascii="Times New Roman" w:hAnsi="Times New Roman" w:cs="Times New Roman"/>
          <w:b/>
          <w:color w:val="000000"/>
          <w:sz w:val="24"/>
          <w:szCs w:val="24"/>
        </w:rPr>
        <w:t>Monitorovacia správa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e dokument, obsahujúci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formáciu o priebežnom finančnom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plnení rozpočtu a info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rmáciu o priebežnom programovom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plnení rozpoč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 za prvý polrok. Predkladá sa 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v štandardizovanej f</w:t>
      </w:r>
      <w:r w:rsidR="0003142B">
        <w:rPr>
          <w:rFonts w:ascii="Times New Roman" w:hAnsi="Times New Roman" w:cs="Times New Roman"/>
          <w:color w:val="000000"/>
          <w:sz w:val="24"/>
          <w:szCs w:val="24"/>
        </w:rPr>
        <w:t>orme, vo výstupe z programu KORW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IN.</w:t>
      </w:r>
    </w:p>
    <w:p w:rsidR="004F7D80" w:rsidRDefault="004F7D80" w:rsidP="00446263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b/>
          <w:color w:val="000000"/>
          <w:sz w:val="24"/>
          <w:szCs w:val="24"/>
        </w:rPr>
        <w:t>Hodnotenie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e systematická a analy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tická činnosť, ktorá na základe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analýzy kritérií releva</w:t>
      </w:r>
      <w:r w:rsidR="0003142B">
        <w:rPr>
          <w:rFonts w:ascii="Times New Roman" w:hAnsi="Times New Roman" w:cs="Times New Roman"/>
          <w:color w:val="000000"/>
          <w:sz w:val="24"/>
          <w:szCs w:val="24"/>
        </w:rPr>
        <w:t xml:space="preserve">ntnosti, účinnosti,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 xml:space="preserve">hospodárnosti,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prípadne aj užitočnosti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či udržateľnos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ti, poskytuje spoľahlivé závery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 xml:space="preserve">o výstupoch, výsledkoch,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dôsledkoch a celkových účinkoch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programu. Výsledky hodnote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sa prezentujú v hodnotiacej </w:t>
      </w:r>
      <w:r w:rsidRPr="00293C4F">
        <w:rPr>
          <w:rFonts w:ascii="Times New Roman" w:hAnsi="Times New Roman" w:cs="Times New Roman"/>
          <w:color w:val="000000"/>
          <w:sz w:val="24"/>
          <w:szCs w:val="24"/>
        </w:rPr>
        <w:t>správe, ktorá je súčasťou záverečného účtu.</w:t>
      </w:r>
    </w:p>
    <w:p w:rsidR="00AB4174" w:rsidRPr="00AB4174" w:rsidRDefault="004F7D80" w:rsidP="001E3C81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80">
        <w:rPr>
          <w:rFonts w:ascii="Times New Roman" w:hAnsi="Times New Roman" w:cs="Times New Roman"/>
          <w:b/>
          <w:color w:val="000000"/>
          <w:sz w:val="24"/>
          <w:szCs w:val="24"/>
        </w:rPr>
        <w:t>Hodnotiaca správa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e dokument, obsahujúci informáciu o finan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čnom plnení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rozpočtu a splnení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nesplnení programového rozpočtu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mesta. Hodnotiaca sprá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 je súčasťou záverečného účtu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mesta a predkladá sa v štandard</w:t>
      </w:r>
      <w:r>
        <w:rPr>
          <w:rFonts w:ascii="Times New Roman" w:hAnsi="Times New Roman" w:cs="Times New Roman"/>
          <w:color w:val="000000"/>
          <w:sz w:val="24"/>
          <w:szCs w:val="24"/>
        </w:rPr>
        <w:t>izovanej forme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, vo výstupe z programu KOR</w:t>
      </w:r>
      <w:r w:rsidR="0003142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IN.</w:t>
      </w:r>
    </w:p>
    <w:p w:rsidR="001E3C81" w:rsidRDefault="001E3C81" w:rsidP="004462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174" w:rsidRDefault="004F7D80" w:rsidP="004462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Skratky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br/>
        <w:t>RPVS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 rozpočtové pravidlá verejnej správy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RPÚS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rozpočtové pravidlá územnej samosprávy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MsZ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mestské zastupiteľstvo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>MsR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mestská rada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MsÚ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mestský úrad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>MsP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mestská polícia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VZN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všeobecné záväzné nariadenie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 rozpočtové organizácie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príspevkové organizácie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>ŠR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 štátny rozpočet</w:t>
      </w:r>
    </w:p>
    <w:p w:rsidR="00A40668" w:rsidRDefault="00A40668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SOÚ         Spoločný obecný úrad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EÚ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Európska únia</w:t>
      </w:r>
    </w:p>
    <w:p w:rsidR="004F7D80" w:rsidRDefault="004F7D80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D80">
        <w:rPr>
          <w:rFonts w:ascii="Times New Roman" w:hAnsi="Times New Roman" w:cs="Times New Roman"/>
          <w:color w:val="000000"/>
          <w:sz w:val="24"/>
          <w:szCs w:val="24"/>
        </w:rPr>
        <w:t>VÚC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D80">
        <w:rPr>
          <w:rFonts w:ascii="Times New Roman" w:hAnsi="Times New Roman" w:cs="Times New Roman"/>
          <w:color w:val="000000"/>
          <w:sz w:val="24"/>
          <w:szCs w:val="24"/>
        </w:rPr>
        <w:t>vyšší územný celok</w:t>
      </w:r>
    </w:p>
    <w:p w:rsidR="00D064CF" w:rsidRDefault="00D064CF" w:rsidP="004E0E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Postup</w:t>
      </w:r>
    </w:p>
    <w:p w:rsidR="001E3C81" w:rsidRPr="00510BEA" w:rsidRDefault="001E3C81" w:rsidP="004E0E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4CF" w:rsidRDefault="00D064CF" w:rsidP="004E0E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Postavenie a obsah rozpo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12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 mesta</w:t>
      </w:r>
    </w:p>
    <w:p w:rsidR="001E3C81" w:rsidRDefault="001E3C81" w:rsidP="004E0E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E0A" w:rsidRDefault="00D064CF" w:rsidP="004E0EC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3.1.1 Rozpočet mesta je základným nástrojom finančného hospodárenia v príslušnom</w:t>
      </w:r>
      <w:r w:rsidR="00CD3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rozpočtovom roku,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ktorým sa riadi financovanie úl</w:t>
      </w:r>
      <w:r w:rsidR="00CD3E0A">
        <w:rPr>
          <w:rFonts w:ascii="Times New Roman" w:hAnsi="Times New Roman" w:cs="Times New Roman"/>
          <w:color w:val="000000"/>
          <w:sz w:val="24"/>
          <w:szCs w:val="24"/>
        </w:rPr>
        <w:t xml:space="preserve">oh a funkcií mesta v príslušnom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D3E0A">
        <w:rPr>
          <w:rFonts w:ascii="Times New Roman" w:hAnsi="Times New Roman" w:cs="Times New Roman"/>
          <w:color w:val="000000"/>
          <w:sz w:val="24"/>
          <w:szCs w:val="24"/>
        </w:rPr>
        <w:t xml:space="preserve">ozpočtovom roku. Rozpočet mesta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je súčasťou rozpočtu sektora verejnej správy.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3.1.2 Rozpočtový rok je zhodný s kalendárnym 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kom. Rozpočet mesta vyjadruje ekonomickú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 xml:space="preserve">samostatnosť hospodárenia mesta a obsahuje príjmy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výdavky, v ktorých sú vyjadrené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finančné vzťahy k štátnemu rozpočtu, k právnickým osobám a k fyzickým osobám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a k obyvateľom mesta. Môže obsahovať tiež finančné vzť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ahy k rozpočtom iných obcí a k rozpočtu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Trenčianskeho samosprávneho kraja, ak plnia spoločné úlohy.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3.1.3 Rozpočet mesta obsahuje finančné vzťahy k rozpočtovým a príspevkovým organizáciám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v zriaďovateľskej pôsobnosti mesta, k právnickým osobám, ktorých je mesto zakladateľom a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k ďalším právnickým osobám.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3.1.4 Súčasťou rozpočtu mesta sú rozpočty príjmov a výdavkov rozpoč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tových organizácií, a príspevky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príspevkových organizácií, t.j. rozpočtové organizácie sú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rozpočet mesta napojené priamo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svojimi príjmami a výdavkami a príspevkové organizácie príspevkom od mesta.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3.1.5 Súčasťou rozpočtu mesta sú tiež finančné operácie, ktorými sa vyjadrujú transakcie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s finančnými aktívami a finančnými pasívami mesta.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3.1.6 Rozpočet mesta obsahuje zámery a ciele, ktoré bude mesto realizovať z výdavkov rozpočtu mesta.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3.1.7 V rozpočte mesta sa uplatňuje rozpočtová klasifikácia, podľa 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orej sa určujú a triedia príjmy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rozpočtu, výdavky rozpočtu a finančné operácie.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3.1.8 Mesto zostavuje viacročný rozpočet. Viacročný rozpočet sa zostavuj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v rovnakom členení, v akom sa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zostavuje rozpočet mesta. Príjmy a výdavky viacročného rozpočt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sú po schválení v </w:t>
      </w:r>
      <w:r w:rsidR="003C4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MsZ záväzné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len pre príslušný rozpočtový rok. Príjmy a výdavky rozpočtov v rok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 nasledujúcich po príslušnom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rozpočtovom roku nie sú záväzné.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3.1.9 Rozpočet mesta sa zostavuje ako vyrovnaný alebo prebytkový. Mesto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povinné zostaviť svoj bežný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 xml:space="preserve">rozpočet ako vyrovnaný alebo prebytkový. Kapitálový rozpočet 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môže zostaviť ako schodkový, ak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tento schodok možno kryť zostatkami finančných prostriedkov 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z minulých rokov, návratnými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zdrojmi financovania alebo je tento schodok krytý prebytko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bežného rozpočtu v príslušnom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rozpočtovom roku.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3.1.10 Ak je bežný rozpočet alebo kapitálový rozpočet zostavený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ako prebytkový, možno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prebytok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príslušného rozpočtu použiť na úhradu návratných zdrojov financovania.</w:t>
      </w:r>
    </w:p>
    <w:p w:rsidR="00CD3E0A" w:rsidRDefault="00CD3E0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ABE" w:rsidRDefault="003C4ABE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Príjmy rozpo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12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 mesta</w:t>
      </w:r>
    </w:p>
    <w:p w:rsidR="001E3C81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ABE" w:rsidRDefault="003C4AB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3.2.1 Príjmy rozpočtu mesta sú:</w:t>
      </w:r>
    </w:p>
    <w:p w:rsidR="003C4ABE" w:rsidRDefault="003C4ABE" w:rsidP="001E3C8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a) výnosy miestnych daní a poplatkov podľa osobitného predpisu,</w:t>
      </w:r>
    </w:p>
    <w:p w:rsidR="003C4ABE" w:rsidRDefault="003C4ABE" w:rsidP="001E3C8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b) nedaňové príjmy z vlastníctva a z prevodu vlastníctva majetku obce a z činnosti obce a</w:t>
      </w:r>
      <w:r w:rsidR="006A74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="006A7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rozpočtových organizácií podľa tohto alebo osobitného zákona,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c) úroky a iné príjmy z finančných prostriedkov obce,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d) sankcie za porušenie finančnej disciplíny uložené obcou,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e) dary a výnosy dobrovoľných zbierok v prospech obce,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f) podiely na daniach v správe štátu podľa osobitného predpisu,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g) dotácie zo štátneho rozpočtu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na úhradu nákladov preneseného vý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konu štátnej správy v súlade so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zákonom o štátnom rozpočte na príslušný rozpočtový rok a dotácie zo štátnych fondov,</w:t>
      </w:r>
    </w:p>
    <w:p w:rsidR="003C4ABE" w:rsidRDefault="003C4ABE" w:rsidP="001E3C8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h) ďalšie dotácie zo štátneho rozpočtu v súlade so zákonom o štátnom rozpočte na príslušný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rozpočtový rok,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i) účelové dotácie z rozpočtu vyššieho územného celku alebo rozpočtu inej obce na realizáciu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zmlúv podľa osobitných predpisov,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j) prostriedky z </w:t>
      </w:r>
      <w:r w:rsidR="008107EB">
        <w:rPr>
          <w:rFonts w:ascii="Times New Roman" w:hAnsi="Times New Roman" w:cs="Times New Roman"/>
          <w:color w:val="000000"/>
          <w:sz w:val="24"/>
          <w:szCs w:val="24"/>
        </w:rPr>
        <w:t xml:space="preserve"> EÚ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a iné prostriedky zo zahraničia poskytnuté na konkrétny účel,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k) iné príjmy ustanovené osobitnými predpismi.</w:t>
      </w:r>
    </w:p>
    <w:p w:rsidR="003C4ABE" w:rsidRDefault="003C4ABE" w:rsidP="001E3C8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Mesto môže na plnenie svojich úloh použiť aj: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a) prostriedky mimorozpočtových peňažných fondov (ďalej len „peňažné fondy“),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b) prostriedky získané z rozdielu medzi výnosmi a nákladmi z podnikateľskej činnosti po zdanení,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c) návratné zdroje financovania,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br/>
        <w:t>d) združené prostriedky.</w:t>
      </w:r>
    </w:p>
    <w:p w:rsidR="001E3C81" w:rsidRDefault="001E3C81" w:rsidP="001E3C8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7EB" w:rsidRDefault="003C4AB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8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7467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 xml:space="preserve"> Za vlastné príjmy rozpočtu obce sa považujú príjmy rozpočtu obce podľa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odseku </w:t>
      </w:r>
      <w:r w:rsidR="007467A5">
        <w:rPr>
          <w:rFonts w:ascii="Times New Roman" w:hAnsi="Times New Roman" w:cs="Times New Roman"/>
          <w:color w:val="000000"/>
          <w:sz w:val="24"/>
          <w:szCs w:val="24"/>
        </w:rPr>
        <w:t>3.2.1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písm. a) až f). Za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 xml:space="preserve">vlastné príjmy sa považujú aj príjmy podľa odseku </w:t>
      </w:r>
      <w:r w:rsidR="007467A5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1 písm. k), 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 ustanoví osobitný predpis.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O použití vlastných príjmov rozhoduje mesto samostatne. Pri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rovaných prostriedkoch je mesto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povinné dodržať účel daru, ak ho darca určil. Príjmy z dotácií a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prostriedkov z Európskej únie,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prípadne iných prostriedkov zo zahraničia, môže mesto použiť len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súlade s účelom, na ktorý boli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poskytnuté. Oznámenie o výške dotácie zo ŠR na príslušný rozpočtový rok je príslušný štátny orgán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vinný predložiť mestu do 30 dní </w:t>
      </w:r>
      <w:r w:rsidRPr="00112808">
        <w:rPr>
          <w:rFonts w:ascii="Times New Roman" w:hAnsi="Times New Roman" w:cs="Times New Roman"/>
          <w:color w:val="000000"/>
          <w:sz w:val="24"/>
          <w:szCs w:val="24"/>
        </w:rPr>
        <w:t>od nadobudnutia účinnosti zákona o ŠR na príslušný rok.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7EB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B8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4462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77B8">
        <w:rPr>
          <w:rFonts w:ascii="Times New Roman" w:hAnsi="Times New Roman" w:cs="Times New Roman"/>
          <w:color w:val="000000"/>
          <w:sz w:val="24"/>
          <w:szCs w:val="24"/>
        </w:rPr>
        <w:t xml:space="preserve"> Mesto môže na plnenie svojich úloh použiť tiež združ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ené prostriedky, ktoré vedie na osobitnom </w:t>
      </w:r>
      <w:r w:rsidRPr="00AA77B8">
        <w:rPr>
          <w:rFonts w:ascii="Times New Roman" w:hAnsi="Times New Roman" w:cs="Times New Roman"/>
          <w:color w:val="000000"/>
          <w:sz w:val="24"/>
          <w:szCs w:val="24"/>
        </w:rPr>
        <w:t>účte, mesto môže združovať prostried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ky podľa príslušných ustanovení Občianskeho zákonníka </w:t>
      </w:r>
      <w:r w:rsidRPr="00AA77B8">
        <w:rPr>
          <w:rFonts w:ascii="Times New Roman" w:hAnsi="Times New Roman" w:cs="Times New Roman"/>
          <w:color w:val="000000"/>
          <w:sz w:val="24"/>
          <w:szCs w:val="24"/>
        </w:rPr>
        <w:t>a zákona č. 369/1990 Zb. o obecnom zriadení v znení neskorších predpisov.</w:t>
      </w:r>
      <w:r w:rsidRPr="00AA77B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0ECD" w:rsidRDefault="004E0ECD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ECD" w:rsidRDefault="004E0ECD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ECD" w:rsidRDefault="004E0ECD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07EB" w:rsidRDefault="008107EB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3.3 Výdavky rozpo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2F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 mesta</w:t>
      </w:r>
    </w:p>
    <w:p w:rsidR="008107EB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3.3.1 Z rozpočtu mesta sa uhrádzajú výdavky:</w:t>
      </w:r>
    </w:p>
    <w:p w:rsidR="00C0086E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a) záväzky mesta vyplývajúce z plnenia povinnosti ustanovených osobitnými predpismi,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b) výdavky na výkon samosprávnych pôsobností mesta podľa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obitných predpisov a na činnosť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rozpočtových a príspevkových organizácií zriadených mestom,</w:t>
      </w:r>
    </w:p>
    <w:p w:rsidR="008107EB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c) výdavky na úhradu nákladov preneseného výkonu štátnej správy podľa osobitných predpisov,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d) výdavky spojené so správou, údržbou a zhodnocovaním majetku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mesta a majetku iných osôb, ak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mesto takýto majetok užíva na plnenie úloh podľa osobitných predpisov,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e) záväzky vzniknuté zo spolupráce s inou obcou alebo VÚC, prípadne ďalšími osobami na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zabezpečenie úloh vyplývajúcich z pôsobnosti mesta vrátane zá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väzkov vzniknutých zo spoločnej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činnosti,</w:t>
      </w:r>
    </w:p>
    <w:p w:rsidR="008107EB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f) výdavky vyplývajúce z medzinárodnej spolupráce alebo z členstva v medzinárodnom združení,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g) úroky z prijatých úverov, pôžičiek a návratných finančných výpomocí,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h) výdavky súvisiace s emisiou cenných papierov vydaných mestom a na výdavky na úhradu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výnosov z nich,</w:t>
      </w:r>
    </w:p>
    <w:p w:rsidR="008107EB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i) iné výdavky ustanovené osobitnými predpismi.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7EB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3.3.2 Mesto je oprávnené uhrádzať zo svojho rozpočtu v nevyhnutnom rozsahu aj výdavky na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reprezentačné a propagačné účely. V rámci výdavkov na reprezentačné účely sa vyčleňujú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výdavky na partnerské vzťahy mesta. Čerpanie výdavkov na tieto účely je v kompetencii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  <w:t>primátora mesta.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7EB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3.3.3 Mesto môže z rozpočtu poskytovať dotácie iným právni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ckým osobám a fyzickým osobám -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podnikateľom, ktorí majú sídlo alebo trvalý pobyt na území mesta alebo ktorí pôsobia,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ykonávajú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podnikateľskú činnosť na území mesta, alebo poskytujú služby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yvateľom mesta, a to na podporu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všeobecne prospešných služieb, všeobecne prospešných alebo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verejnoprospešných účelov a za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podmienok ustanovených</w:t>
      </w:r>
      <w:r w:rsidR="00446263">
        <w:rPr>
          <w:rFonts w:ascii="Times New Roman" w:hAnsi="Times New Roman" w:cs="Times New Roman"/>
          <w:color w:val="000000"/>
          <w:sz w:val="24"/>
          <w:szCs w:val="24"/>
        </w:rPr>
        <w:t xml:space="preserve"> vo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 xml:space="preserve"> VZN mesta o poskytovaní dotácií z rozpočtu mesta.</w:t>
      </w:r>
    </w:p>
    <w:p w:rsidR="00991133" w:rsidRDefault="008107EB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3.3.4 V rozpočte mesta na príslušný rozpočtový rok sa finančné prost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riedky na dotácie rozpočtujú na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konkrétnu akciu, úlohu alebo účel použitia prostriedkov. Poskytnuté dotáci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podliehajú ročnému zúčtovaniu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s rozpočtom mesta. Pre tento účel môže mesto použiť len vlas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tné príjmy a poskytnutím týchto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dotácií nemožno zvýšiť celkový dlh mesta. Celkový dlh mesta je def</w:t>
      </w:r>
      <w:r w:rsidR="00991133">
        <w:rPr>
          <w:rFonts w:ascii="Times New Roman" w:hAnsi="Times New Roman" w:cs="Times New Roman"/>
          <w:color w:val="000000"/>
          <w:sz w:val="24"/>
          <w:szCs w:val="24"/>
        </w:rPr>
        <w:t xml:space="preserve">inovaný </w:t>
      </w:r>
      <w:r w:rsidR="00E250BA">
        <w:rPr>
          <w:rFonts w:ascii="Times New Roman" w:hAnsi="Times New Roman" w:cs="Times New Roman"/>
          <w:color w:val="000000"/>
          <w:sz w:val="24"/>
          <w:szCs w:val="24"/>
        </w:rPr>
        <w:t>v zmysle §7 ods.</w:t>
      </w:r>
      <w:r w:rsidR="0044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0BA">
        <w:rPr>
          <w:rFonts w:ascii="Times New Roman" w:hAnsi="Times New Roman" w:cs="Times New Roman"/>
          <w:color w:val="000000"/>
          <w:sz w:val="24"/>
          <w:szCs w:val="24"/>
        </w:rPr>
        <w:t>7 a nasl. zákona o RPÚS.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 Finan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2F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 operácie</w:t>
      </w:r>
    </w:p>
    <w:p w:rsidR="001E3C81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26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3.4.1 Súčasťou rozpočtu mesta sú aj finančné operácie, ktorými 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vykonávajú prevody z peňažných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fondov mesta a realizujú sa návratné zdroje financovania a ich spl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ácanie. Za finančné operácie sa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 xml:space="preserve">považujú tiež pôžičky a návratné finančné výpomoci poskytnuté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rozpočtu mesta a ich splátky,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vystavené a prijaté zmenky a predaj a obstaranie majetkových účastí.</w:t>
      </w:r>
      <w:r w:rsidR="0044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3.4.2 Mesto môže zo svojho rozpočtu poskytnúť návratnú finančnú výpomoc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len právnickej osobe, ktorej je </w:t>
      </w:r>
      <w:r w:rsidRPr="002F7202">
        <w:rPr>
          <w:rFonts w:ascii="Times New Roman" w:hAnsi="Times New Roman" w:cs="Times New Roman"/>
          <w:color w:val="000000"/>
          <w:sz w:val="24"/>
          <w:szCs w:val="24"/>
        </w:rPr>
        <w:t>zakladateľom, pričom na tento účel nemôže použiť návratné zdroje.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Pr="002F7202" w:rsidRDefault="00991133" w:rsidP="001E3C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t>3.4.3 Finančné operácie nie sú súčasťou príjmov a výdavkov rozpočtu.</w:t>
      </w:r>
    </w:p>
    <w:p w:rsidR="00991133" w:rsidRDefault="00991133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2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 </w:t>
      </w:r>
      <w:r w:rsidRPr="00991133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991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lenenie rozpo</w:t>
      </w:r>
      <w:r w:rsidRPr="00991133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991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</w:t>
      </w:r>
    </w:p>
    <w:p w:rsidR="001E3C81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3.5.1 Rozpočet mesta sa zostavuje ako vyrovnaný alebo prebytkový. Vnútorne sa rozpočet člení na: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a) bežný rozpočet (bežné príjmy a bežné výdavky),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b) kapitálový rozpočet (kapitálové príjmy a kapitálové výdavky),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c) finančné operácie (príjmové a výdavkové).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3.5.2 Rozpočet mesta sa člení podľa programovej štruktúry a rozpočtovej klasifikácie.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3.5.3 Bežný rozpočet sa zostavuje ako vyrovnaný alebo prebytkový. Kapitálový rozpočet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 môže zostaviť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ako schodkový, ak je možné na krytie schodku použiť: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a) zostatok finančných prostriedkov mesta z minulých rokov,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b) návratné zdroje financovania,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c) prebytok bežného rozpočtu v príslušnom rozpočtovom roku.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3.5.4 Prebytok bežného rozpočtu je definovaný ako kladný rozdiel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edzi bežnými príjmami a bežnými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výdavkami.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3.5.5 Bežný rozpočet sa môže zostaviť ako schodkový, ak sa vo výdavk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 bežného rozpočtu rozpočtuje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 xml:space="preserve">použitie účelovo určených prostriedkov poskytnutých zo </w:t>
      </w:r>
      <w:r>
        <w:rPr>
          <w:rFonts w:ascii="Times New Roman" w:hAnsi="Times New Roman" w:cs="Times New Roman"/>
          <w:color w:val="000000"/>
          <w:sz w:val="24"/>
          <w:szCs w:val="24"/>
        </w:rPr>
        <w:t>ŠR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, z rozpočtu E</w:t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 xml:space="preserve"> alebo na základe osobitného predpisu, ktoré neboli vyčerpané v minulých rokoch. Výška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br/>
        <w:t>schodku takto zostaveného bežného rozpočtu nesmie byť vyšši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ako suma týchto nevyčerpaných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prostriedkov.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3.5.6 Finančnými prostriedkami z minulých rokov sa rozumejú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striedky peňažných fondov mesta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a prostriedky prevedené z prebytku rozpočtu za predchádzajúci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ozpočtový rok do rozpočtu mesta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v príslušnom roku. Prostriedky peňažných fondov používa mesto 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stredníctvom rozpočtu (finančné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operácie) okrem prípadov, keď mesto použije prostriedky 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ndov len na vyrovnanie časového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nesúladu medzi príjmami a výdavkami v priebehu roka.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Rozpo</w:t>
      </w:r>
      <w:r w:rsidRPr="00510BEA">
        <w:rPr>
          <w:rFonts w:ascii="Times New Roman" w:hAnsi="Times New Roman" w:cs="Times New Roman"/>
          <w:b/>
          <w:color w:val="000000"/>
          <w:sz w:val="28"/>
          <w:szCs w:val="28"/>
        </w:rPr>
        <w:t>č</w:t>
      </w: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tový proces</w:t>
      </w:r>
    </w:p>
    <w:p w:rsidR="001E3C81" w:rsidRPr="00510BEA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1133" w:rsidRDefault="00991133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 Viacro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E9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ný rozpo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E9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 a rozpo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E9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tový harmonogram.</w:t>
      </w:r>
    </w:p>
    <w:p w:rsidR="001E3C81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 xml:space="preserve">4.1.1 Mesto zostavuje viacročný rozpočet, ktorý je strednodobým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ekonomickým nástrojom finančnej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 xml:space="preserve">politiky mesta, v ktorom sú v rámci ich pôsobnosti vyjadrené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zámery rozvoja územia a potrieb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obyvateľov vrátane programov mesta najmenej na tri rozpočtové roky.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br/>
        <w:t>Viacročný rozpočet tvoria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rozpočet mesta na príslušný rozpočtový rok,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b) rozpočet mesta na rok nasledujúci po príslušnom rozpočtovom roku,</w:t>
      </w:r>
    </w:p>
    <w:p w:rsidR="00991133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c) rozpočet mesta na rok nasledujúci po roku, na ktorý sa zostavuje rozpočet podľa písmena b).</w:t>
      </w:r>
    </w:p>
    <w:p w:rsidR="00062CC5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Viacročný rozpočet sa zostavuje v rovnakom členení, v akom sa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ostavuje rozpočet mesta. Príjmy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a výdavky viacročného rozpočtu sú po schválení v MsZ záväzné 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pre príslušný rozpočtový rok.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Príjmy a výdavky rozpočtov uvedených v písm. b) a c) nie sú záväzné.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85B" w:rsidRDefault="009911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DB">
        <w:rPr>
          <w:rFonts w:ascii="Times New Roman" w:hAnsi="Times New Roman" w:cs="Times New Roman"/>
          <w:color w:val="000000"/>
          <w:sz w:val="24"/>
          <w:szCs w:val="24"/>
        </w:rPr>
        <w:t>4.1.2 Rozpočtový proces sa riadi záväzným rozpočtovým harm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onogramom podľa vzoru formulára </w:t>
      </w:r>
      <w:r w:rsidRPr="00E905DB">
        <w:rPr>
          <w:rFonts w:ascii="Times New Roman" w:hAnsi="Times New Roman" w:cs="Times New Roman"/>
          <w:color w:val="000000"/>
          <w:sz w:val="24"/>
          <w:szCs w:val="24"/>
        </w:rPr>
        <w:t>uvedenom v prílohe č.1.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 Subjekty rozpo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72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tového procesu</w:t>
      </w:r>
    </w:p>
    <w:p w:rsidR="001E3C81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4.2.1 Na rozpočtovom procese sa podieľajú jednotlivé subjekty  mesta v rozsahu uv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edenom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v tejto smernici a v rozpočtovom harmonograme, a to: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primátor mesta,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komisie mestského zastupiteľstva, mestská rada, mestské za</w:t>
      </w:r>
      <w:r w:rsidR="002F5A19">
        <w:rPr>
          <w:rFonts w:ascii="Times New Roman" w:hAnsi="Times New Roman" w:cs="Times New Roman"/>
          <w:color w:val="000000"/>
          <w:sz w:val="24"/>
          <w:szCs w:val="24"/>
        </w:rPr>
        <w:t xml:space="preserve">stupiteľstvo, mestský úrad vrátane materskej školy, MsP,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rozpočtové a príspevkové organizácie mesta, mestská polícia.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E9" w:rsidRDefault="006D79E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Správcovia rozpočtových prostriedkov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sú príslušné oddelenia a útvary MsÚ</w:t>
      </w:r>
      <w:r w:rsidR="002F5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vrátane materskej školy,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MsP,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ktoré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zabezpečujú plnenie úloh mesta na im zverenom úseku podľa organi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začného poriadku a organizačnej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štruktúry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rozpočtové a príspevkové organizácie mesta.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6D79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V rámci rozpočtového procesu poskytuje ekonomick</w:t>
      </w:r>
      <w:r>
        <w:rPr>
          <w:rFonts w:ascii="Times New Roman" w:hAnsi="Times New Roman" w:cs="Times New Roman"/>
          <w:color w:val="000000"/>
          <w:sz w:val="24"/>
          <w:szCs w:val="24"/>
        </w:rPr>
        <w:t>é oddelenie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radenstvo jednotlivým subjektom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rozpočtového procesu.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322" w:rsidRPr="00D56322" w:rsidRDefault="00D56322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804FBD" w:rsidRDefault="00804FBD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FBD" w:rsidRDefault="00804FBD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 Zostavovanie rozpo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72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</w:t>
      </w:r>
    </w:p>
    <w:p w:rsidR="001E3C81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4.3.1 Práce na zostavení návrhu rozpočtu mesta riadi primátor mesta prostredníctvom ekonomického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oddelenia.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174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4.3.2 Ekonomick</w:t>
      </w:r>
      <w:r>
        <w:rPr>
          <w:rFonts w:ascii="Times New Roman" w:hAnsi="Times New Roman" w:cs="Times New Roman"/>
          <w:color w:val="000000"/>
          <w:sz w:val="24"/>
          <w:szCs w:val="24"/>
        </w:rPr>
        <w:t>é oddelenie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zostavuje návrh rozpočtu v súčinnosti 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prednostom mestského úradu a </w:t>
      </w:r>
      <w:r w:rsidR="00A40668">
        <w:rPr>
          <w:rFonts w:ascii="Times New Roman" w:hAnsi="Times New Roman" w:cs="Times New Roman"/>
          <w:color w:val="000000"/>
          <w:sz w:val="24"/>
          <w:szCs w:val="24"/>
        </w:rPr>
        <w:t xml:space="preserve">správcami rozpočtových prostriedkov t.j.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príslušnými </w:t>
      </w:r>
      <w:r>
        <w:rPr>
          <w:rFonts w:ascii="Times New Roman" w:hAnsi="Times New Roman" w:cs="Times New Roman"/>
          <w:color w:val="000000"/>
          <w:sz w:val="24"/>
          <w:szCs w:val="24"/>
        </w:rPr>
        <w:t>oddeleniami a útvarmi MsÚ a MsP,</w:t>
      </w:r>
      <w:r w:rsidR="007E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ktoré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zabezpečujú plnenie úloh mesta na im zverenom úseku podľa organi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začného poriadku a organizačnej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štruktúry</w:t>
      </w:r>
      <w:r w:rsidR="00AB4174">
        <w:rPr>
          <w:rFonts w:ascii="Times New Roman" w:hAnsi="Times New Roman" w:cs="Times New Roman"/>
          <w:color w:val="000000"/>
          <w:sz w:val="24"/>
          <w:szCs w:val="24"/>
        </w:rPr>
        <w:t xml:space="preserve"> ako aj  s </w:t>
      </w:r>
      <w:r w:rsidR="007E6F89">
        <w:rPr>
          <w:rFonts w:ascii="Times New Roman" w:hAnsi="Times New Roman" w:cs="Times New Roman"/>
          <w:color w:val="000000"/>
          <w:sz w:val="24"/>
          <w:szCs w:val="24"/>
        </w:rPr>
        <w:t>rozpočtovými a príspevkovými organizáciami mesta</w:t>
      </w:r>
      <w:r w:rsidR="002333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4.3.3 Správcovia rozpočtových prostriedkov pri príprave rozpočtových požiadaviek navzájom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br/>
        <w:t>spolupracujú.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4.3.4 Správcovia rozpočtových prostriedkov mesta</w:t>
      </w:r>
      <w:r w:rsidR="00233300">
        <w:rPr>
          <w:rFonts w:ascii="Times New Roman" w:hAnsi="Times New Roman" w:cs="Times New Roman"/>
          <w:color w:val="000000"/>
          <w:sz w:val="24"/>
          <w:szCs w:val="24"/>
        </w:rPr>
        <w:t xml:space="preserve"> vrátane rozpočtových</w:t>
      </w:r>
      <w:r w:rsidR="00B82360">
        <w:rPr>
          <w:rFonts w:ascii="Times New Roman" w:hAnsi="Times New Roman" w:cs="Times New Roman"/>
          <w:color w:val="000000"/>
          <w:sz w:val="24"/>
          <w:szCs w:val="24"/>
        </w:rPr>
        <w:t xml:space="preserve"> a príspevkov</w:t>
      </w:r>
      <w:r w:rsidR="00233300">
        <w:rPr>
          <w:rFonts w:ascii="Times New Roman" w:hAnsi="Times New Roman" w:cs="Times New Roman"/>
          <w:color w:val="000000"/>
          <w:sz w:val="24"/>
          <w:szCs w:val="24"/>
        </w:rPr>
        <w:t>ých organizácií</w:t>
      </w:r>
      <w:r w:rsidR="00B82360">
        <w:rPr>
          <w:rFonts w:ascii="Times New Roman" w:hAnsi="Times New Roman" w:cs="Times New Roman"/>
          <w:color w:val="000000"/>
          <w:sz w:val="24"/>
          <w:szCs w:val="24"/>
        </w:rPr>
        <w:t xml:space="preserve"> mesta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sú povinní predkladať ekonomickému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oddeleniu </w:t>
      </w:r>
      <w:r w:rsidR="00444ED1">
        <w:rPr>
          <w:rFonts w:ascii="Times New Roman" w:hAnsi="Times New Roman" w:cs="Times New Roman"/>
          <w:color w:val="000000"/>
          <w:sz w:val="24"/>
          <w:szCs w:val="24"/>
        </w:rPr>
        <w:t xml:space="preserve">nové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rozpočtové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požiadavky </w:t>
      </w:r>
      <w:r w:rsidR="00340D3D">
        <w:rPr>
          <w:rFonts w:ascii="Times New Roman" w:hAnsi="Times New Roman" w:cs="Times New Roman"/>
          <w:color w:val="000000"/>
          <w:sz w:val="24"/>
          <w:szCs w:val="24"/>
        </w:rPr>
        <w:t xml:space="preserve">(v prípade nového programu, podprogramu resp. prvku)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v požadovanej forme v prílohe č. 2</w:t>
      </w:r>
      <w:r w:rsidR="00444ED1">
        <w:rPr>
          <w:rFonts w:ascii="Times New Roman" w:hAnsi="Times New Roman" w:cs="Times New Roman"/>
          <w:color w:val="000000"/>
          <w:sz w:val="24"/>
          <w:szCs w:val="24"/>
        </w:rPr>
        <w:t>, ostatné požiadavky podľa pokynov ekonomického oddelenia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 lehotách podľa rozpočtového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harmonogramu, a to vrátane finančného vzťahu k právnickým osobám, ktorých je mesto zakladateľom a k ďalším právnickým osobám.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4.3.5 Pri zostavovaní rozpočtu a schvaľovaní rozpočtu je mesto povin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né prednostne zabezpečiť krytie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všetkých záväzkov, ktoré pre neho vyplývajú z plnenia povinnosti ustanovených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obitnými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predpismi a súčasne zabezpečiť súlad predkladaných rozpočtov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ých požiadaviek so strategickým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plánmi mesta, stanovenými zámermi a cieľmi.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533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4.3.6 Pri schvaľovaní rozpočtu a jeho zmien, musia všetky uplatn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ené návrhy obsahovať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informáciu o zdroji na krytie výdavkov súvisiacich s takýmito návr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hmi tak, aby bežný rozpočet bol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schválený ako vyrovnaný alebo prebytkový a dodržala sa celková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yrovnanosť rozpočtu. Na základe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vyššie predložených zmien rozpočtu, je súčasťou návrhu aj časť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ýkajúca sa zmeny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celkovej bilancie rozpočtu.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6C0" w:rsidRDefault="00B8236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4.3.7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Zostavený návrh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 rozpočtu mesta prerokuje vedúc</w:t>
      </w:r>
      <w:r w:rsidR="0050685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ekonomického 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>oddelenia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prednostom mestského úradu a vedúcimi zamestnancami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>zodpovednými za správu rozpočtových prostriedkov v prísluš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>ných programoch rozpočtu mesta</w:t>
      </w:r>
      <w:r w:rsidR="00AB41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7AEB">
        <w:rPr>
          <w:rFonts w:ascii="Times New Roman" w:hAnsi="Times New Roman" w:cs="Times New Roman"/>
          <w:color w:val="000000"/>
          <w:sz w:val="24"/>
          <w:szCs w:val="24"/>
        </w:rPr>
        <w:t xml:space="preserve">štatutármi </w:t>
      </w:r>
      <w:r w:rsidR="00774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174">
        <w:rPr>
          <w:rFonts w:ascii="Times New Roman" w:hAnsi="Times New Roman" w:cs="Times New Roman"/>
          <w:color w:val="000000"/>
          <w:sz w:val="24"/>
          <w:szCs w:val="24"/>
        </w:rPr>
        <w:t>rozpočtový</w:t>
      </w:r>
      <w:r w:rsidR="0077480E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AB4174">
        <w:rPr>
          <w:rFonts w:ascii="Times New Roman" w:hAnsi="Times New Roman" w:cs="Times New Roman"/>
          <w:color w:val="000000"/>
          <w:sz w:val="24"/>
          <w:szCs w:val="24"/>
        </w:rPr>
        <w:t xml:space="preserve"> a príspevkový</w:t>
      </w:r>
      <w:r w:rsidR="0077480E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AB4174">
        <w:rPr>
          <w:rFonts w:ascii="Times New Roman" w:hAnsi="Times New Roman" w:cs="Times New Roman"/>
          <w:color w:val="000000"/>
          <w:sz w:val="24"/>
          <w:szCs w:val="24"/>
        </w:rPr>
        <w:t xml:space="preserve"> organizáci</w:t>
      </w:r>
      <w:r w:rsidR="0077480E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AB4174">
        <w:rPr>
          <w:rFonts w:ascii="Times New Roman" w:hAnsi="Times New Roman" w:cs="Times New Roman"/>
          <w:color w:val="000000"/>
          <w:sz w:val="24"/>
          <w:szCs w:val="24"/>
        </w:rPr>
        <w:t>mesta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>a s primátorom mesta, ktorý ho odsúhlasí.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 Primátor mesta predkladá návrh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>rozpočtu na prerokovanie</w:t>
      </w:r>
      <w:r w:rsidR="00F95B66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9AE">
        <w:rPr>
          <w:rFonts w:ascii="Times New Roman" w:hAnsi="Times New Roman" w:cs="Times New Roman"/>
          <w:color w:val="000000"/>
          <w:sz w:val="24"/>
          <w:szCs w:val="24"/>
        </w:rPr>
        <w:t>ekonomickej komisii, správy ma</w:t>
      </w:r>
      <w:r w:rsidR="0050685B">
        <w:rPr>
          <w:rFonts w:ascii="Times New Roman" w:hAnsi="Times New Roman" w:cs="Times New Roman"/>
          <w:color w:val="000000"/>
          <w:sz w:val="24"/>
          <w:szCs w:val="24"/>
        </w:rPr>
        <w:t>jetku a podnikateľskej činnosti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>, do MsR a na schválenie MsZ.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6C0" w:rsidRDefault="00B8236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4.3.8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Pred schválením je mesto povinné zverejniť návrh rozpočtu najme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nej na 15 dní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>na úradnej tabuli mesta a na internetovej stránke mesta, aby s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a k nemu mohli obyvatelia mesta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vyjadriť. Počas zverejnenia návrhu rozpočtu môže verejnosť 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predkladať svoje pripomienky na </w:t>
      </w:r>
      <w:r w:rsidR="00E07F00">
        <w:rPr>
          <w:rFonts w:ascii="Times New Roman" w:hAnsi="Times New Roman" w:cs="Times New Roman"/>
          <w:color w:val="000000"/>
          <w:sz w:val="24"/>
          <w:szCs w:val="24"/>
        </w:rPr>
        <w:t xml:space="preserve">sekretariát MsÚ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resp. na mailovú adresu </w:t>
      </w:r>
      <w:r w:rsidR="00E07F00">
        <w:rPr>
          <w:rFonts w:ascii="Times New Roman" w:hAnsi="Times New Roman" w:cs="Times New Roman"/>
          <w:color w:val="000000"/>
          <w:sz w:val="24"/>
          <w:szCs w:val="24"/>
        </w:rPr>
        <w:t>munovaky@novaky.sk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>. Obyvateľovi, ktorý n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>echal na seba kontakt, spracovateľ oznámi vyhodnotenie jeho pri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pomienok. Vyhodnotenie všetkých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pripomienok k 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>návrhu rozpočtu predkladá vedúca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ekonomického od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>delenia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na rokovaní MsR a MsZ.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6C0" w:rsidRDefault="00B8236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4.3.9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K návrhu rozpočtu mesta pred jeho schválením v MsZ vypracová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va a predkladá hlavný kontrolór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>mesta odborné stanovisko.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C81" w:rsidRDefault="00B8236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4.3.10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MsZ schvaľuje rozpočet mesta v programoch, v ktorých bude 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mesto realizovať výdavky, podľa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platnej funkčnej klasifikácie a v členení na úrovni 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šesťmiestnych kódov - do úrovne podpoložiek 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platnej ekonomickej klasifikácie rozpočtovej klasifikácie.</w:t>
      </w:r>
      <w:r w:rsidR="006D7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A9C" w:rsidRDefault="005C4A9C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6C0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4.3.1</w:t>
      </w:r>
      <w:r w:rsidR="001E3C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Ekonomick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é oddelenie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po schválení rozpočtu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mesta na príslušný rozpočtový rok, jeho zmien a rozpočtových opat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rení v rámci rozpočtového roka,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vykonáva rozpis rozpočtu v informačnom systéme MsÚ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KOR</w:t>
      </w:r>
      <w:r w:rsidR="00E73BE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 – v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module Rozpočet.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 Rozpočtové organizácie vykonajú rozpis vo svojich informačných systémoch.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6C0" w:rsidRDefault="007616C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4.3.1</w:t>
      </w:r>
      <w:r w:rsidR="001E3C8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Ekonomické oddelenie a rozpočtové organizácie  vykonajú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rozpis rozpočtu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vrátane rozpisu výdavkov na programy mesta </w:t>
      </w:r>
      <w:r w:rsidR="003139AE">
        <w:rPr>
          <w:rFonts w:ascii="Times New Roman" w:hAnsi="Times New Roman" w:cs="Times New Roman"/>
          <w:color w:val="000000"/>
          <w:sz w:val="24"/>
          <w:szCs w:val="24"/>
        </w:rPr>
        <w:t>v zmysle §</w:t>
      </w:r>
      <w:r w:rsidR="005F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9AE">
        <w:rPr>
          <w:rFonts w:ascii="Times New Roman" w:hAnsi="Times New Roman" w:cs="Times New Roman"/>
          <w:color w:val="000000"/>
          <w:sz w:val="24"/>
          <w:szCs w:val="24"/>
        </w:rPr>
        <w:t>12 zákona o RPÚS</w:t>
      </w:r>
      <w:r w:rsidR="00A83533" w:rsidRPr="00722B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9AE" w:rsidRDefault="00A8353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000000"/>
          <w:sz w:val="24"/>
          <w:szCs w:val="24"/>
        </w:rPr>
        <w:t>4.3.1</w:t>
      </w:r>
      <w:r w:rsidR="000709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 Poskytovanie potrebných údajov pre ministerstvo financií o hospodárení mesta n</w:t>
      </w:r>
      <w:r w:rsidR="007616C0">
        <w:rPr>
          <w:rFonts w:ascii="Times New Roman" w:hAnsi="Times New Roman" w:cs="Times New Roman"/>
          <w:color w:val="000000"/>
          <w:sz w:val="24"/>
          <w:szCs w:val="24"/>
        </w:rPr>
        <w:t xml:space="preserve">a účely zostavenia 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návrhu rozpočtu verejnej správy upravuje § 12 zákona o RPÚS. </w:t>
      </w:r>
    </w:p>
    <w:p w:rsidR="00A83533" w:rsidRDefault="00A83533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BA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2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 Rozpo</w:t>
      </w:r>
      <w:r w:rsidRPr="00722BA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722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tové provizórium</w:t>
      </w:r>
    </w:p>
    <w:p w:rsidR="001E3C81" w:rsidRPr="006B5C9F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D0">
        <w:rPr>
          <w:rFonts w:ascii="Times New Roman" w:hAnsi="Times New Roman" w:cs="Times New Roman"/>
          <w:color w:val="000000"/>
          <w:sz w:val="24"/>
          <w:szCs w:val="24"/>
        </w:rPr>
        <w:t xml:space="preserve">4.4.1 Návrh rozpočtu mesta musí byť zostavený tak, aby mohol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byť v MsZ prerokovaný do 31.12. </w:t>
      </w:r>
      <w:r w:rsidRPr="00F25ED0">
        <w:rPr>
          <w:rFonts w:ascii="Times New Roman" w:hAnsi="Times New Roman" w:cs="Times New Roman"/>
          <w:color w:val="000000"/>
          <w:sz w:val="24"/>
          <w:szCs w:val="24"/>
        </w:rPr>
        <w:t>bežného roku. Ak MsZ neschváli rozpočet do 31.</w:t>
      </w:r>
      <w:r w:rsidR="005F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ED0">
        <w:rPr>
          <w:rFonts w:ascii="Times New Roman" w:hAnsi="Times New Roman" w:cs="Times New Roman"/>
          <w:color w:val="000000"/>
          <w:sz w:val="24"/>
          <w:szCs w:val="24"/>
        </w:rPr>
        <w:t>12. bežného roka, bude mesto</w:t>
      </w:r>
      <w:r w:rsidRPr="00F25E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 nasledujúcom rozpočtovom roku hospodáriť podľa </w:t>
      </w:r>
      <w:r w:rsidR="003139AE"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predchádzajúceho roka </w:t>
      </w:r>
      <w:r w:rsidRPr="00F25ED0">
        <w:rPr>
          <w:rFonts w:ascii="Times New Roman" w:hAnsi="Times New Roman" w:cs="Times New Roman"/>
          <w:color w:val="000000"/>
          <w:sz w:val="24"/>
          <w:szCs w:val="24"/>
        </w:rPr>
        <w:t>(rozpočtové provizórium).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D0" w:rsidRDefault="003139AE" w:rsidP="001E3C81">
      <w:pPr>
        <w:widowControl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4.4.2 Výdavky uskutočnené </w:t>
      </w:r>
      <w:r w:rsidR="00F25ED0" w:rsidRPr="00F25ED0">
        <w:rPr>
          <w:rFonts w:ascii="Times New Roman" w:hAnsi="Times New Roman" w:cs="Times New Roman"/>
          <w:color w:val="000000"/>
          <w:sz w:val="24"/>
          <w:szCs w:val="24"/>
        </w:rPr>
        <w:t>poča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rozpočtového provizória nesmú v každom mesiaci rozpočtového roka prekročiť </w:t>
      </w:r>
      <w:r w:rsidR="00F25ED0">
        <w:rPr>
          <w:rFonts w:ascii="Times New Roman" w:hAnsi="Times New Roman" w:cs="Times New Roman"/>
          <w:color w:val="000000"/>
          <w:sz w:val="24"/>
          <w:szCs w:val="24"/>
        </w:rPr>
        <w:t xml:space="preserve">1/12 celkových výdavkov </w:t>
      </w:r>
      <w:r w:rsidR="00F25ED0" w:rsidRPr="00F25ED0"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predchádzajúceho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rozpočtového roka . Výnimku tvoria výdavky </w:t>
      </w:r>
      <w:r w:rsidR="00F25ED0" w:rsidRPr="00F25ED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vedené</w:t>
      </w:r>
      <w:r w:rsidR="00F25ED0">
        <w:rPr>
          <w:rFonts w:ascii="Times New Roman" w:hAnsi="Times New Roman" w:cs="Times New Roman"/>
          <w:color w:val="000000"/>
          <w:sz w:val="24"/>
          <w:szCs w:val="24"/>
        </w:rPr>
        <w:t xml:space="preserve"> v § 11 zákona o RPÚS, </w:t>
      </w:r>
      <w:r w:rsidR="00F25ED0" w:rsidRPr="00F25ED0">
        <w:rPr>
          <w:rFonts w:ascii="Times New Roman" w:hAnsi="Times New Roman" w:cs="Times New Roman"/>
          <w:color w:val="000000"/>
          <w:sz w:val="24"/>
          <w:szCs w:val="24"/>
        </w:rPr>
        <w:t xml:space="preserve">ktorým sa mesto riadi </w:t>
      </w:r>
      <w:r w:rsidR="00F25ED0">
        <w:rPr>
          <w:rFonts w:ascii="Times New Roman" w:hAnsi="Times New Roman" w:cs="Times New Roman"/>
          <w:color w:val="000000"/>
          <w:sz w:val="24"/>
          <w:szCs w:val="24"/>
        </w:rPr>
        <w:t xml:space="preserve">počas rozpočtového provizória. </w:t>
      </w:r>
      <w:r w:rsidR="00F25ED0" w:rsidRPr="00F25ED0">
        <w:rPr>
          <w:rFonts w:ascii="Times New Roman" w:hAnsi="Times New Roman" w:cs="Times New Roman"/>
          <w:color w:val="000000"/>
          <w:sz w:val="24"/>
          <w:szCs w:val="24"/>
        </w:rPr>
        <w:t>Rozpočtované príjmy a výdavky uskutočnené počas rozpočtového pr</w:t>
      </w:r>
      <w:r w:rsidR="00F25ED0">
        <w:rPr>
          <w:rFonts w:ascii="Times New Roman" w:hAnsi="Times New Roman" w:cs="Times New Roman"/>
          <w:color w:val="000000"/>
          <w:sz w:val="24"/>
          <w:szCs w:val="24"/>
        </w:rPr>
        <w:t xml:space="preserve">ovizória sa zúčtujú s rozpočtom </w:t>
      </w:r>
      <w:r w:rsidR="00F25ED0" w:rsidRPr="00F25ED0">
        <w:rPr>
          <w:rFonts w:ascii="Times New Roman" w:hAnsi="Times New Roman" w:cs="Times New Roman"/>
          <w:color w:val="000000"/>
          <w:sz w:val="24"/>
          <w:szCs w:val="24"/>
        </w:rPr>
        <w:t>mesta po jeho schválení v MsZ</w:t>
      </w:r>
      <w:r w:rsidR="00F25ED0">
        <w:rPr>
          <w:color w:val="000000"/>
        </w:rPr>
        <w:t>.</w:t>
      </w:r>
    </w:p>
    <w:p w:rsidR="00D56322" w:rsidRPr="00D56322" w:rsidRDefault="00D56322" w:rsidP="001E3C81">
      <w:pPr>
        <w:widowControl w:val="0"/>
        <w:spacing w:after="0" w:line="240" w:lineRule="auto"/>
        <w:jc w:val="both"/>
        <w:rPr>
          <w:color w:val="000000"/>
          <w:sz w:val="8"/>
          <w:szCs w:val="8"/>
        </w:rPr>
      </w:pPr>
    </w:p>
    <w:p w:rsidR="00F25ED0" w:rsidRDefault="00F25ED0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 Zmeny rozpo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3F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 a rozpo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3F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tové opatrenia</w:t>
      </w:r>
    </w:p>
    <w:p w:rsidR="001E3C81" w:rsidRDefault="001E3C81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4.5.1 </w:t>
      </w:r>
      <w:r w:rsidR="00444ED1">
        <w:rPr>
          <w:rFonts w:ascii="Times New Roman" w:hAnsi="Times New Roman" w:cs="Times New Roman"/>
          <w:color w:val="000000"/>
          <w:sz w:val="24"/>
          <w:szCs w:val="24"/>
        </w:rPr>
        <w:t>Zmeny rozpočtu vykonáva mesto formou aktualizácie rozpočtu a formou rozpočtových opatrení.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ED1"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Zmeny rozpočtu vrátane zmeny programov mesta schvaľuje </w:t>
      </w:r>
      <w:r w:rsidR="00444ED1">
        <w:rPr>
          <w:rFonts w:ascii="Times New Roman" w:hAnsi="Times New Roman" w:cs="Times New Roman"/>
          <w:color w:val="000000"/>
          <w:sz w:val="24"/>
          <w:szCs w:val="24"/>
        </w:rPr>
        <w:t>MsZ</w:t>
      </w:r>
      <w:r w:rsidR="00E73B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4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rozsahu určenom MsZ môže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zmeny rozpočtu schvaľovať primátor mesta formou rozpočtových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patrení v zmysle bodov 4.5.8 až 4.5.11.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Návrhy na vykonanie zmeny rozpočtu</w:t>
      </w:r>
      <w:r w:rsidR="006D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spracováva ekonomick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oddelenia na základe vzniknutých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požiadaviek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správcov rozpočtových prostriedkov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na krytie výdavkov, ktoré nie sú v rozpoč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zabezpečené a analýzy vývoja príjmov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rozpočtu, prípadne ďalších finančných zdrojov. Návrh na zmenu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ozpočtu predkladá na schválenie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MsZ primátor mesta, po predchádzajúcom prerokovaní v </w:t>
      </w:r>
      <w:r>
        <w:rPr>
          <w:rFonts w:ascii="Times New Roman" w:hAnsi="Times New Roman" w:cs="Times New Roman"/>
          <w:color w:val="000000"/>
          <w:sz w:val="24"/>
          <w:szCs w:val="24"/>
        </w:rPr>
        <w:t>komisi</w:t>
      </w:r>
      <w:r w:rsidR="006D41B7">
        <w:rPr>
          <w:rFonts w:ascii="Times New Roman" w:hAnsi="Times New Roman" w:cs="Times New Roman"/>
          <w:color w:val="000000"/>
          <w:sz w:val="24"/>
          <w:szCs w:val="24"/>
        </w:rPr>
        <w:t xml:space="preserve">i ekonomickej, správy majetku a podnikateľskej činnosti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 MsR. Vykonané zmeny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rozpočtu nesmú narušiť vyrovnanosť bežného rozpočtu.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4.5.2 Správcovia rozpočtových prostriedkov mesta sú povinn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 predkladať ekonomickému oddeleniu návrhy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44ED1">
        <w:rPr>
          <w:rFonts w:ascii="Times New Roman" w:hAnsi="Times New Roman" w:cs="Times New Roman"/>
          <w:color w:val="000000"/>
          <w:sz w:val="24"/>
          <w:szCs w:val="24"/>
        </w:rPr>
        <w:t>akt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>ualizáciu rozpočtu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v požadova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 forme podľa </w:t>
      </w:r>
      <w:r w:rsidR="00444ED1">
        <w:rPr>
          <w:rFonts w:ascii="Times New Roman" w:hAnsi="Times New Roman" w:cs="Times New Roman"/>
          <w:color w:val="000000"/>
          <w:sz w:val="24"/>
          <w:szCs w:val="24"/>
        </w:rPr>
        <w:t>pokynov ekonomického oddelenia, požiadavky na rozpočtové opatrenie podľa prílohy č.4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v stanovených lehotách podľa rozpočto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vého harmonogramu, a to vrátane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finančného vzťahu k rozpočtovým a príspevkovým organizáciám,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337533"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ďalším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právnickým osobám, ktorých je </w:t>
      </w:r>
      <w:r w:rsidR="00337533">
        <w:rPr>
          <w:rFonts w:ascii="Times New Roman" w:hAnsi="Times New Roman" w:cs="Times New Roman"/>
          <w:color w:val="000000"/>
          <w:sz w:val="24"/>
          <w:szCs w:val="24"/>
        </w:rPr>
        <w:t>mesto zakladateľom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4.5.3 Ekonomick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>delenie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a správcovia rozpočtových prostriedkov pri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príprave požiadaviek na zmenu r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ozpočtu navzájom spolupracujú.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4.5.4 Pri schvaľovaní zmeny rozpočtu je mesto povinné prednostne zabezpečiť krytie všetkých záväzkov,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ktoré pre neho vyplývajú z plnenia povinnosti ustanovených osobitnými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predpismi a súčasne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zabezpečiť súlad požiadaviek na zmenu rozpočtu so strategickým plánmi mesta, stanov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enými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zámermi a cieľmi.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4.5.5 Predtým ako predložia správcovia rozpočtových prostriedkov na ekonomick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delenie  požiadavku na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zmenu rozpočtu, musia najskôr svoje požiadavky na zvýšené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výdavky pokryť z nedočerpaných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príp. z iných rezerv a z presunov v rámci svojich spravovaných rozpočtových prostriedkov.</w:t>
      </w:r>
    </w:p>
    <w:p w:rsidR="001E3C81" w:rsidRDefault="001E3C8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4.5.6 Pri schvaľovaní zmeny rozpočtu musia všetky uplatnené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poslanecké návrhy obsahovať informáciu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o zdroji na krytie výdavkov súvisiacich s takýmito návrhmi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postupuje sa podľa bodu 4.3.6.</w:t>
      </w:r>
    </w:p>
    <w:p w:rsidR="00C21E30" w:rsidRDefault="00C21E3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4.5.7 </w:t>
      </w:r>
      <w:r w:rsidR="00FC6DD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D41B7">
        <w:rPr>
          <w:rFonts w:ascii="Times New Roman" w:hAnsi="Times New Roman" w:cs="Times New Roman"/>
          <w:color w:val="000000"/>
          <w:sz w:val="24"/>
          <w:szCs w:val="24"/>
        </w:rPr>
        <w:t xml:space="preserve">esto zverejní návrh 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>aktualizácie rozpočtu</w:t>
      </w:r>
      <w:r w:rsidRPr="006D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DD9">
        <w:rPr>
          <w:rFonts w:ascii="Times New Roman" w:hAnsi="Times New Roman" w:cs="Times New Roman"/>
          <w:color w:val="000000"/>
          <w:sz w:val="24"/>
          <w:szCs w:val="24"/>
        </w:rPr>
        <w:t xml:space="preserve">pred jej schválením </w:t>
      </w:r>
      <w:r w:rsidRPr="006D41B7">
        <w:rPr>
          <w:rFonts w:ascii="Times New Roman" w:hAnsi="Times New Roman" w:cs="Times New Roman"/>
          <w:color w:val="000000"/>
          <w:sz w:val="24"/>
          <w:szCs w:val="24"/>
        </w:rPr>
        <w:t xml:space="preserve">najmenej na 15 dní na úradnej tabuli mesta a na internetovej stránke mesta, aby sa k nemu mohli obyvatelia mesta vyjadriť. Počas zverejnenia návrhu 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>aktualizácie</w:t>
      </w:r>
      <w:r w:rsidRPr="006D41B7">
        <w:rPr>
          <w:rFonts w:ascii="Times New Roman" w:hAnsi="Times New Roman" w:cs="Times New Roman"/>
          <w:color w:val="000000"/>
          <w:sz w:val="24"/>
          <w:szCs w:val="24"/>
        </w:rPr>
        <w:t xml:space="preserve"> rozpočtu môže verejnosť predkladať svoje pripomienky na </w:t>
      </w:r>
      <w:r w:rsidR="00E07F00">
        <w:rPr>
          <w:rFonts w:ascii="Times New Roman" w:hAnsi="Times New Roman" w:cs="Times New Roman"/>
          <w:color w:val="000000"/>
          <w:sz w:val="24"/>
          <w:szCs w:val="24"/>
        </w:rPr>
        <w:t xml:space="preserve">sekretariát MsÚ </w:t>
      </w:r>
      <w:r w:rsidR="00E07F00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resp. na mailovú adresu </w:t>
      </w:r>
      <w:r w:rsidR="00E07F00">
        <w:rPr>
          <w:rFonts w:ascii="Times New Roman" w:hAnsi="Times New Roman" w:cs="Times New Roman"/>
          <w:color w:val="000000"/>
          <w:sz w:val="24"/>
          <w:szCs w:val="24"/>
        </w:rPr>
        <w:t xml:space="preserve">munovaky@novaky.sk. </w:t>
      </w:r>
      <w:r w:rsidRPr="006D41B7">
        <w:rPr>
          <w:rFonts w:ascii="Times New Roman" w:hAnsi="Times New Roman" w:cs="Times New Roman"/>
          <w:color w:val="000000"/>
          <w:sz w:val="24"/>
          <w:szCs w:val="24"/>
        </w:rPr>
        <w:t xml:space="preserve">Obyvateľovi, ktorý nechal na seba kontakt, spracovateľ oznámi vyhodnotenie jeho pripomienok. Vyhodnotenie všetkých pripomienok k návrhu 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>aktualizácie</w:t>
      </w:r>
      <w:r w:rsidRPr="006D41B7">
        <w:rPr>
          <w:rFonts w:ascii="Times New Roman" w:hAnsi="Times New Roman" w:cs="Times New Roman"/>
          <w:color w:val="000000"/>
          <w:sz w:val="24"/>
          <w:szCs w:val="24"/>
        </w:rPr>
        <w:t xml:space="preserve"> rozpočtu predkladá vedúca ekonomického oddelenia na rokovaní MsR a MsZ.</w:t>
      </w:r>
    </w:p>
    <w:p w:rsidR="00C21E30" w:rsidRDefault="00C21E3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4.5.8 V priebehu roka je možné vykonať zmeny schváleného roz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počtu 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>formou rozpočtových opatrení,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ktorými sú:</w:t>
      </w:r>
    </w:p>
    <w:p w:rsidR="0056546D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a) presun rozpočtovaných prostriedkov v rámci schváleného rozp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očtu, pričom sa nemenia celkové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príjmy a celkové výdavky,</w:t>
      </w:r>
    </w:p>
    <w:p w:rsidR="0056546D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b) povolené prekročenie a viazanie príjmov,</w:t>
      </w:r>
    </w:p>
    <w:p w:rsidR="0056546D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c) povolené prekročenie a viazanie výdavkov,</w:t>
      </w:r>
    </w:p>
    <w:p w:rsidR="0056546D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d) povolené prekročenie a viazanie finančných operácií.</w:t>
      </w:r>
    </w:p>
    <w:p w:rsidR="0056546D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Mesto môže vykonať rozpočtové opatrenia uvedené </w:t>
      </w:r>
      <w:r w:rsidR="00257E36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písm. d) </w:t>
      </w:r>
      <w:r w:rsidR="00257E36">
        <w:rPr>
          <w:rFonts w:ascii="Times New Roman" w:hAnsi="Times New Roman" w:cs="Times New Roman"/>
          <w:color w:val="000000"/>
          <w:sz w:val="24"/>
          <w:szCs w:val="24"/>
        </w:rPr>
        <w:t xml:space="preserve">len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do 31. augusta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br/>
        <w:t>príslušného rozpočtového roka. Po tomto termíne mesto môže vy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konávať v priebehu rozpočtového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roka len také zmeny rozpočtu, ktorými sa nezvýši schodok rozp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očtu, s výnimkou zmien rozpočtu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z dôvodu potreby úhrady výdavkov na odstránenie havarijného stavu majetku mesta</w:t>
      </w:r>
      <w:r w:rsidR="00F76695">
        <w:rPr>
          <w:rFonts w:ascii="Times New Roman" w:hAnsi="Times New Roman" w:cs="Times New Roman"/>
          <w:color w:val="000000"/>
          <w:sz w:val="24"/>
          <w:szCs w:val="24"/>
        </w:rPr>
        <w:t xml:space="preserve"> spôsobeného náhlou udalosťou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, výdavkov na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likvidáciu škôd spôsobených živelnými pohromami alebo in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ou mimoriadnou okolnosťou alebo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výdavkov súvisiacich s financovaním spoločných programov Slovens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kej republiky a Európskej únie,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operačných programov spadajúcich do cieľa Európsk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a územná spolupráca a programov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financovaných na základe medzinárodných zmlúv o posky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tnutí grantu uzatvorených medzi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Slovenskou republikou a inými štátmi.</w:t>
      </w:r>
    </w:p>
    <w:p w:rsidR="009E4BA0" w:rsidRDefault="009E4BA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8F7" w:rsidRDefault="00E878F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Požiadavky na rozpočtové opatrenia predkladajú správcovia rozpočtových prostriedkov na ekonomické oddelenie podľa prílohy č.</w:t>
      </w:r>
      <w:r w:rsidR="00765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 Ekonomické oddelenie požiadavky posúdi a podľa požadovanej sumy ich predloží na schválenie primátorovi mesta resp.</w:t>
      </w:r>
      <w:r w:rsidR="003D1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MsZ.</w:t>
      </w:r>
    </w:p>
    <w:p w:rsidR="005C4A9C" w:rsidRDefault="005C4A9C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71">
        <w:rPr>
          <w:rFonts w:ascii="Times New Roman" w:hAnsi="Times New Roman" w:cs="Times New Roman"/>
          <w:color w:val="000000"/>
          <w:sz w:val="24"/>
          <w:szCs w:val="24"/>
        </w:rPr>
        <w:t xml:space="preserve">Správcovia rozpočtových prostriedkov zodpovedajú za dodržanie t.j. neprekročenie schválených výdavkov </w:t>
      </w:r>
      <w:r w:rsidR="00C0086E" w:rsidRPr="00EF4E71">
        <w:rPr>
          <w:rFonts w:ascii="Times New Roman" w:hAnsi="Times New Roman" w:cs="Times New Roman"/>
          <w:color w:val="000000"/>
          <w:sz w:val="24"/>
          <w:szCs w:val="24"/>
        </w:rPr>
        <w:t xml:space="preserve">najmä </w:t>
      </w:r>
      <w:r w:rsidRPr="00EF4E71">
        <w:rPr>
          <w:rFonts w:ascii="Times New Roman" w:hAnsi="Times New Roman" w:cs="Times New Roman"/>
          <w:color w:val="000000"/>
          <w:sz w:val="24"/>
          <w:szCs w:val="24"/>
        </w:rPr>
        <w:t>v kategóriách rozpočtových výdavkov 610 - Mzdy, platy, služobné príjmy a ostatné osobné vyrovnania</w:t>
      </w:r>
      <w:r w:rsidR="00C0086E" w:rsidRPr="00EF4E71">
        <w:rPr>
          <w:rFonts w:ascii="Times New Roman" w:hAnsi="Times New Roman" w:cs="Times New Roman"/>
          <w:color w:val="000000"/>
          <w:sz w:val="24"/>
          <w:szCs w:val="24"/>
        </w:rPr>
        <w:t xml:space="preserve">, 620 Poistné a príspevok do poisťovní a 637027  Odmeny zamestnancov mimopracovného pomeru. </w:t>
      </w:r>
      <w:r w:rsidR="006E26A1" w:rsidRPr="00EF4E71">
        <w:rPr>
          <w:rFonts w:ascii="Times New Roman" w:hAnsi="Times New Roman" w:cs="Times New Roman"/>
          <w:color w:val="000000"/>
          <w:sz w:val="24"/>
          <w:szCs w:val="24"/>
        </w:rPr>
        <w:t>Výnimku môže správcovi rozpočtových prostriedkov vo zvlášť výnimočn</w:t>
      </w:r>
      <w:r w:rsidR="006A23F6" w:rsidRPr="00EF4E71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6E26A1" w:rsidRPr="00EF4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3F6" w:rsidRPr="00EF4E71">
        <w:rPr>
          <w:rFonts w:ascii="Times New Roman" w:hAnsi="Times New Roman" w:cs="Times New Roman"/>
          <w:color w:val="000000"/>
          <w:sz w:val="24"/>
          <w:szCs w:val="24"/>
        </w:rPr>
        <w:t>prípade</w:t>
      </w:r>
      <w:r w:rsidR="006E26A1" w:rsidRPr="00EF4E71">
        <w:rPr>
          <w:rFonts w:ascii="Times New Roman" w:hAnsi="Times New Roman" w:cs="Times New Roman"/>
          <w:color w:val="000000"/>
          <w:sz w:val="24"/>
          <w:szCs w:val="24"/>
        </w:rPr>
        <w:t xml:space="preserve"> schváliť primátor mesta</w:t>
      </w:r>
      <w:r w:rsidR="006A23F6" w:rsidRPr="00EF4E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26A1" w:rsidRPr="00EF4E71">
        <w:rPr>
          <w:rFonts w:ascii="Times New Roman" w:hAnsi="Times New Roman" w:cs="Times New Roman"/>
          <w:color w:val="000000"/>
          <w:sz w:val="24"/>
          <w:szCs w:val="24"/>
        </w:rPr>
        <w:t xml:space="preserve"> pri dodržaní odseku 4.5.8 a)</w:t>
      </w:r>
      <w:r w:rsidR="006A23F6" w:rsidRPr="00EF4E71">
        <w:rPr>
          <w:rFonts w:ascii="Times New Roman" w:hAnsi="Times New Roman" w:cs="Times New Roman"/>
          <w:color w:val="000000"/>
          <w:sz w:val="24"/>
          <w:szCs w:val="24"/>
        </w:rPr>
        <w:t xml:space="preserve"> týchto pravidiel a </w:t>
      </w:r>
      <w:r w:rsidR="006E26A1" w:rsidRPr="00EF4E71">
        <w:rPr>
          <w:rFonts w:ascii="Times New Roman" w:hAnsi="Times New Roman" w:cs="Times New Roman"/>
          <w:color w:val="000000"/>
          <w:sz w:val="24"/>
          <w:szCs w:val="24"/>
        </w:rPr>
        <w:t xml:space="preserve"> za predpokladu dodržania § 20 zákona č. 553/2003 Z. </w:t>
      </w:r>
      <w:r w:rsidR="006E26A1" w:rsidRPr="00EF4E71"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="006A23F6" w:rsidRPr="00EF4E71">
        <w:rPr>
          <w:rFonts w:ascii="Times New Roman" w:hAnsi="Times New Roman" w:cs="Times New Roman"/>
          <w:color w:val="000000"/>
          <w:sz w:val="24"/>
          <w:szCs w:val="24"/>
        </w:rPr>
        <w:t> o odmeňovaní zamestnancov pri výkone práce vo verejnom záujme.</w:t>
      </w:r>
      <w:r w:rsidR="006E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4BA0" w:rsidRDefault="009E4BA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46D" w:rsidRDefault="00F25ED0" w:rsidP="001E3C81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Primátor mesta je v priebehu rozpočtového roku oprávnený v rozs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>ahu určenom MsZ</w:t>
      </w:r>
      <w:r w:rsidR="00F76695">
        <w:rPr>
          <w:rFonts w:ascii="Times New Roman" w:hAnsi="Times New Roman" w:cs="Times New Roman"/>
          <w:color w:val="000000"/>
          <w:sz w:val="24"/>
          <w:szCs w:val="24"/>
        </w:rPr>
        <w:t>, na základe návrhu správcov rozpočtových prostriedkov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 xml:space="preserve"> schváliť zmeny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>rozpočtu rozpočtovými opatreniami</w:t>
      </w:r>
      <w:r w:rsidR="00E878F7">
        <w:rPr>
          <w:rFonts w:ascii="Times New Roman" w:hAnsi="Times New Roman" w:cs="Times New Roman"/>
          <w:color w:val="000000"/>
          <w:sz w:val="24"/>
          <w:szCs w:val="24"/>
        </w:rPr>
        <w:t xml:space="preserve"> (príloha č.3) </w:t>
      </w:r>
      <w:r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podľa bodu 4.5.8 a)</w:t>
      </w:r>
      <w:r w:rsidR="00565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50E" w:rsidRDefault="00F25ED0" w:rsidP="00C3550E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Primátor mesta schvaľuje presuny rozpočtových prostriedkov v tomto rozsahu:</w:t>
      </w:r>
    </w:p>
    <w:p w:rsidR="00796DE0" w:rsidRDefault="00C3550E" w:rsidP="001E3C81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 rozpočtové opatrenie maximálne do výšky 3 000 €  a celková suma všetkých rozpočtových opatrení nemô</w:t>
      </w:r>
      <w:r w:rsidR="00E2696B">
        <w:rPr>
          <w:rFonts w:ascii="Times New Roman" w:hAnsi="Times New Roman" w:cs="Times New Roman"/>
          <w:color w:val="000000"/>
          <w:sz w:val="24"/>
          <w:szCs w:val="24"/>
        </w:rPr>
        <w:t>že sumárne presiahnuť 15 000 € za príslušný rozpočtový rok .</w:t>
      </w:r>
    </w:p>
    <w:p w:rsidR="006D41B7" w:rsidRDefault="006D41B7" w:rsidP="001E3C81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Rozpočtové opatrenia nad uvedené limity schvaľuje MsZ.</w:t>
      </w:r>
    </w:p>
    <w:p w:rsidR="00B86997" w:rsidRDefault="00B86997" w:rsidP="001E3C81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695" w:rsidRDefault="0056546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4.5.10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Primátor mesta je oprávnený </w:t>
      </w:r>
      <w:r w:rsidR="00F76695">
        <w:rPr>
          <w:rFonts w:ascii="Times New Roman" w:hAnsi="Times New Roman" w:cs="Times New Roman"/>
          <w:color w:val="000000"/>
          <w:sz w:val="24"/>
          <w:szCs w:val="24"/>
        </w:rPr>
        <w:t xml:space="preserve">na základe návrhu správcov rozpočtových prostriedkov 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>schváliť rozpočtové opatrenia podľa bodu 4.5.8 b), c):</w:t>
      </w:r>
    </w:p>
    <w:p w:rsidR="0056546D" w:rsidRDefault="00F25ED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B0">
        <w:rPr>
          <w:rFonts w:ascii="Times New Roman" w:hAnsi="Times New Roman" w:cs="Times New Roman"/>
          <w:color w:val="000000"/>
          <w:sz w:val="24"/>
          <w:szCs w:val="24"/>
        </w:rPr>
        <w:br/>
        <w:t>- povolené prekročenie výdavkov pri dosiahnutí vyšších príjmov mesta z prostriedkov</w:t>
      </w:r>
      <w:r w:rsidR="006D41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546D" w:rsidRPr="00380213" w:rsidRDefault="00F25ED0" w:rsidP="001E3C81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prijatých formou dotácií zo ŠR alebo iných subjektov,</w:t>
      </w:r>
    </w:p>
    <w:p w:rsidR="0056546D" w:rsidRPr="00380213" w:rsidRDefault="00F25ED0" w:rsidP="001E3C81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prijatých formou daru alebo grantu s účelovým určením,</w:t>
      </w:r>
    </w:p>
    <w:p w:rsidR="0056546D" w:rsidRPr="00380213" w:rsidRDefault="00F25ED0" w:rsidP="001E3C81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prijatých z náhrad poistného plnenia zo zákonného alebo zmluvného poistenia,</w:t>
      </w:r>
    </w:p>
    <w:p w:rsidR="0056546D" w:rsidRPr="00380213" w:rsidRDefault="00F25ED0" w:rsidP="001E3C81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prijatých z fondov EÚ,</w:t>
      </w:r>
    </w:p>
    <w:p w:rsidR="0056546D" w:rsidRDefault="00F25ED0" w:rsidP="001E3C81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ak nastanú skutočnosti uvedené v ods. 4.14.3 – povolené prekročenie výdavkov</w:t>
      </w:r>
      <w:r w:rsidRPr="00380213">
        <w:rPr>
          <w:rFonts w:ascii="Times New Roman" w:hAnsi="Times New Roman" w:cs="Times New Roman"/>
          <w:color w:val="000000"/>
          <w:sz w:val="24"/>
          <w:szCs w:val="24"/>
        </w:rPr>
        <w:br/>
        <w:t>RO.</w:t>
      </w:r>
    </w:p>
    <w:p w:rsidR="000709CA" w:rsidRPr="00380213" w:rsidRDefault="000709CA" w:rsidP="000709CA">
      <w:pPr>
        <w:pStyle w:val="Odsekzoznamu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46D" w:rsidRDefault="0056546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1B7">
        <w:rPr>
          <w:rFonts w:ascii="Times New Roman" w:hAnsi="Times New Roman" w:cs="Times New Roman"/>
          <w:color w:val="000000"/>
          <w:sz w:val="24"/>
          <w:szCs w:val="24"/>
        </w:rPr>
        <w:t>4.5.11</w:t>
      </w:r>
      <w:r w:rsidR="00F25ED0" w:rsidRPr="006D41B7">
        <w:rPr>
          <w:rFonts w:ascii="Times New Roman" w:hAnsi="Times New Roman" w:cs="Times New Roman"/>
          <w:color w:val="000000"/>
          <w:sz w:val="24"/>
          <w:szCs w:val="24"/>
        </w:rPr>
        <w:t xml:space="preserve"> Primátor mesta je oprávnený </w:t>
      </w:r>
      <w:r w:rsidR="00F76695">
        <w:rPr>
          <w:rFonts w:ascii="Times New Roman" w:hAnsi="Times New Roman" w:cs="Times New Roman"/>
          <w:color w:val="000000"/>
          <w:sz w:val="24"/>
          <w:szCs w:val="24"/>
        </w:rPr>
        <w:t xml:space="preserve">na základe návrhu správcov rozpočtových prostriedkov </w:t>
      </w:r>
      <w:r w:rsidR="00F25ED0" w:rsidRPr="006D41B7">
        <w:rPr>
          <w:rFonts w:ascii="Times New Roman" w:hAnsi="Times New Roman" w:cs="Times New Roman"/>
          <w:color w:val="000000"/>
          <w:sz w:val="24"/>
          <w:szCs w:val="24"/>
        </w:rPr>
        <w:t>schváliť rozpočtové opatrenie – viazanie rozpočtových výdavkov</w:t>
      </w:r>
      <w:r w:rsidRPr="006D4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DCC" w:rsidRDefault="00BC3DCC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4.5.12  Štatutári organizácií </w:t>
      </w:r>
      <w:r w:rsidR="00E2696B">
        <w:rPr>
          <w:rFonts w:ascii="Times New Roman" w:hAnsi="Times New Roman" w:cs="Times New Roman"/>
          <w:color w:val="000000"/>
          <w:sz w:val="24"/>
          <w:szCs w:val="24"/>
        </w:rPr>
        <w:t xml:space="preserve">v zriaďovateľskej pôsobnosti mesta Nováky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sú oprávnení v priebehu rozpočtového roka uskutočňovať rozpočtové opatrenie - rozpočtové presuny v rámci schváleného rozpočtu kategórie 630 Tovary a služby okrem podpoložky 637027 Odmeny zamestnancov mimopracovného pomeru do výšky 1500 </w:t>
      </w:r>
      <w:r w:rsidR="00796DE0">
        <w:rPr>
          <w:rFonts w:ascii="Times New Roman" w:hAnsi="Times New Roman" w:cs="Times New Roman"/>
          <w:color w:val="000000"/>
          <w:sz w:val="24"/>
          <w:szCs w:val="24"/>
        </w:rPr>
        <w:t>EUR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Uvedené zmeny predkladajú štatutári rozpočtových organizácií na ekonomické oddelenie podľa prílohy č. </w:t>
      </w:r>
      <w:r w:rsidR="002E122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709CA">
        <w:rPr>
          <w:rFonts w:ascii="Times New Roman" w:hAnsi="Times New Roman" w:cs="Times New Roman"/>
          <w:color w:val="000000"/>
          <w:sz w:val="24"/>
          <w:szCs w:val="24"/>
        </w:rPr>
        <w:t>do 3 pracovných dní po ich uskutočnení.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46D" w:rsidRDefault="0056546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4.5.1</w:t>
      </w:r>
      <w:r w:rsidR="006D79E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Ekonomické oddelenie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vedie operatívnu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evidenciu o všetkých vykonaných 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>rozpočt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ových 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>opatreniach</w:t>
      </w:r>
      <w:r w:rsidR="000709CA">
        <w:rPr>
          <w:rFonts w:ascii="Times New Roman" w:hAnsi="Times New Roman" w:cs="Times New Roman"/>
          <w:color w:val="000000"/>
          <w:sz w:val="24"/>
          <w:szCs w:val="24"/>
        </w:rPr>
        <w:t xml:space="preserve"> (okrem rozpočtových opatrení podľa bodu 4.5.12)</w:t>
      </w:r>
      <w:r w:rsidR="00A66999" w:rsidRPr="00A66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>v priebehu roka, vrátane rozpočtových opatrení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v kompetencii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 xml:space="preserve"> primátora mesta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4BA0">
        <w:rPr>
          <w:rFonts w:ascii="Times New Roman" w:hAnsi="Times New Roman" w:cs="Times New Roman"/>
          <w:color w:val="000000"/>
          <w:sz w:val="24"/>
          <w:szCs w:val="24"/>
        </w:rPr>
        <w:t xml:space="preserve"> O týchto zmenách informuje MsZ 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46D" w:rsidRDefault="0056546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4.5.1</w:t>
      </w:r>
      <w:r w:rsidR="006D79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 Ak v priebehu rozpočtového roka dôjde k zmene rozpočtove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klasifikácie, podľa ktorej sa 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 xml:space="preserve">v rozpočte mesta záväzne triedia príjmy, výdavky a finančné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operácie, premietne tieto zmeny 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>do schváleného rozpočtu mesta ekonomick</w:t>
      </w:r>
      <w:r>
        <w:rPr>
          <w:rFonts w:ascii="Times New Roman" w:hAnsi="Times New Roman" w:cs="Times New Roman"/>
          <w:color w:val="000000"/>
          <w:sz w:val="24"/>
          <w:szCs w:val="24"/>
        </w:rPr>
        <w:t>é oddelenie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>. Ekonomick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oddelenie opraví tiež prípadné 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>chyby pri začlenení príjmov a výdavkov podľa funk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čnej a ekonomickej klasifikácie </w:t>
      </w:r>
      <w:r w:rsidR="00F25ED0" w:rsidRPr="003F2CB0">
        <w:rPr>
          <w:rFonts w:ascii="Times New Roman" w:hAnsi="Times New Roman" w:cs="Times New Roman"/>
          <w:color w:val="000000"/>
          <w:sz w:val="24"/>
          <w:szCs w:val="24"/>
        </w:rPr>
        <w:t>v schválenom rozpočte.</w:t>
      </w:r>
    </w:p>
    <w:p w:rsidR="00D56322" w:rsidRPr="00D56322" w:rsidRDefault="00D56322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E0ECD" w:rsidRDefault="004E0ECD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DEC" w:rsidRDefault="002C2DEC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DEC" w:rsidRDefault="002C2DEC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ED0" w:rsidRDefault="00F25ED0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4.6 Pe</w:t>
      </w:r>
      <w:r w:rsidRPr="00510BEA">
        <w:rPr>
          <w:rFonts w:ascii="Times New Roman" w:hAnsi="Times New Roman" w:cs="Times New Roman"/>
          <w:b/>
          <w:color w:val="000000"/>
          <w:sz w:val="24"/>
          <w:szCs w:val="24"/>
        </w:rPr>
        <w:t>ň</w:t>
      </w: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ažné fondy</w:t>
      </w:r>
    </w:p>
    <w:p w:rsidR="000709CA" w:rsidRPr="00510BE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699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4.6.1 Mesto vytvára 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>tieto mimorozpočtové peňažné fondy:</w:t>
      </w:r>
    </w:p>
    <w:p w:rsidR="00937EB9" w:rsidRDefault="00A66999" w:rsidP="001E3C81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rezervný fond</w:t>
      </w:r>
    </w:p>
    <w:p w:rsidR="00A66999" w:rsidRDefault="00A66999" w:rsidP="001E3C81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sociálny fond</w:t>
      </w:r>
    </w:p>
    <w:p w:rsidR="000709CA" w:rsidRPr="00A66999" w:rsidRDefault="000709CA" w:rsidP="000709CA">
      <w:pPr>
        <w:pStyle w:val="Odsekzoznamu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4.6.2. Prostriedky peňažných fondov používa mesto prostredníctvom rozpo</w:t>
      </w:r>
      <w:r>
        <w:rPr>
          <w:rFonts w:ascii="Times New Roman" w:hAnsi="Times New Roman" w:cs="Times New Roman"/>
          <w:color w:val="000000"/>
          <w:sz w:val="24"/>
          <w:szCs w:val="24"/>
        </w:rPr>
        <w:t>čtu (finančné operácie)</w:t>
      </w:r>
      <w:r w:rsidR="00081643">
        <w:rPr>
          <w:rFonts w:ascii="Times New Roman" w:hAnsi="Times New Roman" w:cs="Times New Roman"/>
          <w:color w:val="000000"/>
          <w:sz w:val="24"/>
          <w:szCs w:val="24"/>
        </w:rPr>
        <w:t xml:space="preserve">, okrem prevodov medzi jednotlivými </w:t>
      </w:r>
      <w:r w:rsidR="00BC5579">
        <w:rPr>
          <w:rFonts w:ascii="Times New Roman" w:hAnsi="Times New Roman" w:cs="Times New Roman"/>
          <w:color w:val="000000"/>
          <w:sz w:val="24"/>
          <w:szCs w:val="24"/>
        </w:rPr>
        <w:t>fondmi</w:t>
      </w:r>
      <w:r w:rsidR="00081643">
        <w:rPr>
          <w:rFonts w:ascii="Times New Roman" w:hAnsi="Times New Roman" w:cs="Times New Roman"/>
          <w:color w:val="000000"/>
          <w:sz w:val="24"/>
          <w:szCs w:val="24"/>
        </w:rPr>
        <w:t xml:space="preserve"> navzájom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o ich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použití rozhoduje MsZ v rámci schvaľovania rozpočtu a zmi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rozpočtu. V priebehu roka sa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prostriedky peňažných fondov môžu použiť na vyrovnanie 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asového nesúladu medzi príjmami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a výdavkami rozpočtu.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4.6.3 </w:t>
      </w:r>
      <w:r w:rsidR="00A66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Zdrojmi peňažných fondov môžu byť najmä:</w:t>
      </w:r>
    </w:p>
    <w:p w:rsidR="00937EB9" w:rsidRPr="00081643" w:rsidRDefault="00937EB9" w:rsidP="001E3C81">
      <w:pPr>
        <w:pStyle w:val="Odsekzoznamu"/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643">
        <w:rPr>
          <w:rFonts w:ascii="Times New Roman" w:hAnsi="Times New Roman" w:cs="Times New Roman"/>
          <w:color w:val="000000"/>
          <w:sz w:val="24"/>
          <w:szCs w:val="24"/>
        </w:rPr>
        <w:t>prebytok rozpočtu za uplynulý rozpočtový rok,</w:t>
      </w:r>
    </w:p>
    <w:p w:rsidR="00081643" w:rsidRDefault="00937EB9" w:rsidP="001E3C81">
      <w:pPr>
        <w:pStyle w:val="Odsekzoznamu"/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643">
        <w:rPr>
          <w:rFonts w:ascii="Times New Roman" w:hAnsi="Times New Roman" w:cs="Times New Roman"/>
          <w:color w:val="000000"/>
          <w:sz w:val="24"/>
          <w:szCs w:val="24"/>
        </w:rPr>
        <w:t>zostatky fondov z predchádzajúcich rozpočtových rokov a z</w:t>
      </w:r>
      <w:r w:rsidR="00081643">
        <w:rPr>
          <w:rFonts w:ascii="Times New Roman" w:hAnsi="Times New Roman" w:cs="Times New Roman"/>
          <w:color w:val="000000"/>
          <w:sz w:val="24"/>
          <w:szCs w:val="24"/>
        </w:rPr>
        <w:t xml:space="preserve">ostatky príjmových finančných </w:t>
      </w:r>
      <w:r w:rsidRPr="00081643">
        <w:rPr>
          <w:rFonts w:ascii="Times New Roman" w:hAnsi="Times New Roman" w:cs="Times New Roman"/>
          <w:color w:val="000000"/>
          <w:sz w:val="24"/>
          <w:szCs w:val="24"/>
        </w:rPr>
        <w:t>operácií, s výnimkou zostatkov nepoužitých návratných zdrojov financovania,</w:t>
      </w:r>
    </w:p>
    <w:p w:rsidR="00937EB9" w:rsidRDefault="00937EB9" w:rsidP="001E3C81">
      <w:pPr>
        <w:pStyle w:val="Odsekzoznamu"/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643">
        <w:rPr>
          <w:rFonts w:ascii="Times New Roman" w:hAnsi="Times New Roman" w:cs="Times New Roman"/>
          <w:color w:val="000000"/>
          <w:sz w:val="24"/>
          <w:szCs w:val="24"/>
        </w:rPr>
        <w:t xml:space="preserve"> v prípade vykonávania podnikateľskej činnosti </w:t>
      </w:r>
      <w:r w:rsidR="00384740" w:rsidRPr="00081643">
        <w:rPr>
          <w:rFonts w:ascii="Times New Roman" w:hAnsi="Times New Roman" w:cs="Times New Roman"/>
          <w:color w:val="000000"/>
          <w:sz w:val="24"/>
          <w:szCs w:val="24"/>
        </w:rPr>
        <w:t xml:space="preserve">prostriedky získané z rozdielu medzi výnosmi a nákladmi podnikateľskej činnosti </w:t>
      </w:r>
      <w:r w:rsidRPr="00081643">
        <w:rPr>
          <w:rFonts w:ascii="Times New Roman" w:hAnsi="Times New Roman" w:cs="Times New Roman"/>
          <w:color w:val="000000"/>
          <w:sz w:val="24"/>
          <w:szCs w:val="24"/>
        </w:rPr>
        <w:t>i po zdanení.</w:t>
      </w:r>
    </w:p>
    <w:p w:rsidR="000709CA" w:rsidRPr="00081643" w:rsidRDefault="000709CA" w:rsidP="000709CA">
      <w:pPr>
        <w:pStyle w:val="Odsekzoznamu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B9" w:rsidRDefault="00A6699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4.6.4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 Rezervný fond vytvára mesto najmenej vo výške 10 % z prebytku 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bežného a kapitálového rozpočtu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>(kladný rozdiel medzi príjmami a výdavkami). Prostriedky rezervného fondu môžu byť použité na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>úhradu schodku kapitálového rozpočtu, alebo na splácanie návratnýc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h zdrojov financovania a vklady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do základného imania spoločnosti, ktorej zakladateľom je mesto. Ak 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v priebehu roka vznikne potreba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>úhrady bežných výdavkov na odstránenie havarijného stavu majetku mesta alebo na likvidáci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u škôd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>spôsobených živelnými pohromami alebo inou mimoriadnou udalos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ťou, ktoré nie sú rozpočtované,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>môže mesto na základe rozhodnutia MsZ použiť na ich kryti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e prostriedky rezervného fondu. Prostriedky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>rezervného fondu môže mesto na základe rozhodnutia M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sZ použiť aj na úhradu záväzkov bežného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>rozpočtu, ktoré vznikli v predchádzajúcich rozpočtových ro</w:t>
      </w:r>
      <w:r w:rsidR="00937EB9">
        <w:rPr>
          <w:rFonts w:ascii="Times New Roman" w:hAnsi="Times New Roman" w:cs="Times New Roman"/>
          <w:color w:val="000000"/>
          <w:sz w:val="24"/>
          <w:szCs w:val="24"/>
        </w:rPr>
        <w:t xml:space="preserve">koch, maximálne v sume prebytku </w:t>
      </w:r>
      <w:r w:rsidR="00937EB9" w:rsidRPr="004F72B5">
        <w:rPr>
          <w:rFonts w:ascii="Times New Roman" w:hAnsi="Times New Roman" w:cs="Times New Roman"/>
          <w:color w:val="000000"/>
          <w:sz w:val="24"/>
          <w:szCs w:val="24"/>
        </w:rPr>
        <w:t>bežného rozpočtu za predchádzajúci rozpočtový rok.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999" w:rsidRDefault="00A6699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4.6.5  Sociálny fond  tvorí mesto v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 súlade so zákonom č. 152/1994 Z.z. o sociálnom fonde v pla</w:t>
      </w:r>
      <w:r>
        <w:rPr>
          <w:rFonts w:ascii="Times New Roman" w:hAnsi="Times New Roman" w:cs="Times New Roman"/>
          <w:color w:val="000000"/>
          <w:sz w:val="24"/>
          <w:szCs w:val="24"/>
        </w:rPr>
        <w:t>tnom znení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Na tvorbu a použitie sociálneho fondu je vypracovaná interná smernica.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 Závere</w:t>
      </w:r>
      <w:r w:rsidRPr="00510BEA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ný ú</w:t>
      </w:r>
      <w:r w:rsidRPr="00510BEA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 mesta</w:t>
      </w:r>
    </w:p>
    <w:p w:rsidR="000709CA" w:rsidRPr="00510BE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4.7.1 Po skončení rozpočtového roka spracuje ekonomick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oddelenie v spolupráci s príslušnými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správcami rozpočtových prostriedkov mesta údaje:</w:t>
      </w:r>
    </w:p>
    <w:p w:rsidR="00937EB9" w:rsidRPr="00380213" w:rsidRDefault="00937EB9" w:rsidP="001E3C81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o rozpočtovom hospodárení mesta do záverečného účtu mesta,</w:t>
      </w:r>
    </w:p>
    <w:p w:rsidR="00937EB9" w:rsidRDefault="00937EB9" w:rsidP="001E3C81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o programovom plnení rozpočtu do hodnotiacej správy, ktorá je súčasťou záverečného účtu</w:t>
      </w:r>
      <w:r w:rsidRPr="003802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709CA" w:rsidRPr="00380213" w:rsidRDefault="000709CA" w:rsidP="000709CA">
      <w:pPr>
        <w:pStyle w:val="Odsekzoznamu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4.7.2 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Účtovná závierka mesta, hospodárenie podľa rozpočtu 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v súlade so zákonom o RPÚS,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hospodárenie s ostatnými finančnými prostriedkami, stav a vývo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dlhu a dodržiavanie pravidiel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používania návratných zdrojov financovania podliehajú overe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niu audítorom. Audit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vykonávajú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nezávislí audítori na základe uzatvoreného zmluvného vzťahu.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4.7.3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 Príprava záverečného účtu prebieha podľa rozpočtového harmon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ogramu a pre tvorbu hodnotiacej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správy sa využíva vzor </w:t>
      </w:r>
      <w:r w:rsidR="009E4BA0">
        <w:rPr>
          <w:rFonts w:ascii="Times New Roman" w:hAnsi="Times New Roman" w:cs="Times New Roman"/>
          <w:color w:val="000000"/>
          <w:sz w:val="24"/>
          <w:szCs w:val="24"/>
        </w:rPr>
        <w:t>podľa pokynov ekonomického oddelenia.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4.7.4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Ekonomické oddelenie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 a správcovia rozpočtových prostriedkov navzájo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pri príprave záverečného účtu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navzájom spolupracujú.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4.7.5 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Mesto finančne usporiada svoje hospodárenie vrátane finančných vzťahov </w:t>
      </w:r>
      <w:r w:rsidR="009C4ECA">
        <w:rPr>
          <w:rFonts w:ascii="Times New Roman" w:hAnsi="Times New Roman" w:cs="Times New Roman"/>
          <w:color w:val="000000"/>
          <w:sz w:val="24"/>
          <w:szCs w:val="24"/>
        </w:rPr>
        <w:t>k zriadeným  alebo založeným právnickým osobám a fyzickým osobám -</w:t>
      </w:r>
      <w:r w:rsidR="00601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ECA">
        <w:rPr>
          <w:rFonts w:ascii="Times New Roman" w:hAnsi="Times New Roman" w:cs="Times New Roman"/>
          <w:color w:val="000000"/>
          <w:sz w:val="24"/>
          <w:szCs w:val="24"/>
        </w:rPr>
        <w:t xml:space="preserve">podnikateľom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právnickým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ktorým poskytlo </w:t>
      </w:r>
      <w:r w:rsidR="009C4ECA">
        <w:rPr>
          <w:rFonts w:ascii="Times New Roman" w:hAnsi="Times New Roman" w:cs="Times New Roman"/>
          <w:color w:val="000000"/>
          <w:sz w:val="24"/>
          <w:szCs w:val="24"/>
        </w:rPr>
        <w:t xml:space="preserve">prostriedky zo svojho rozpočtu -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dotácie. Finančný vzťah k ŠR</w:t>
      </w:r>
      <w:r w:rsidR="009C4ECA">
        <w:rPr>
          <w:rFonts w:ascii="Times New Roman" w:hAnsi="Times New Roman" w:cs="Times New Roman"/>
          <w:color w:val="000000"/>
          <w:sz w:val="24"/>
          <w:szCs w:val="24"/>
        </w:rPr>
        <w:t xml:space="preserve">, rozpočtom iných obcí a VÚC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usporiada mesto podľa usmerne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príslušného štátneho orgánu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(poskytovateľa dotácie).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4.7.6 Záverečný účet mesta obsahuje najmä:</w:t>
      </w: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a) údaje o plnení rozpočtu vrátane rozpočtových organizáci</w:t>
      </w:r>
      <w:r>
        <w:rPr>
          <w:rFonts w:ascii="Times New Roman" w:hAnsi="Times New Roman" w:cs="Times New Roman"/>
          <w:color w:val="000000"/>
          <w:sz w:val="24"/>
          <w:szCs w:val="24"/>
        </w:rPr>
        <w:t>í zriadených mestom v členení -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bežný rozpočet, kapitálový rozpočet a finančné operácie,</w:t>
      </w: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b) bilanciu aktív a pasív,</w:t>
      </w: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c) prehľad o stave a vývoji dlhu,</w:t>
      </w: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d) údaje o hospodárení príspevkových organizácií </w:t>
      </w:r>
      <w:r w:rsidR="009C4ECA">
        <w:rPr>
          <w:rFonts w:ascii="Times New Roman" w:hAnsi="Times New Roman" w:cs="Times New Roman"/>
          <w:color w:val="000000"/>
          <w:sz w:val="24"/>
          <w:szCs w:val="24"/>
        </w:rPr>
        <w:t>v jeho pôsobnosti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e) prehľad o poskytnutých dotáciách podľa § 7 ods. 4 v členení podľa jednotlivých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br/>
        <w:t>príjemcov, ak nie sú mestom zverejnené iným spôsobom,</w:t>
      </w:r>
    </w:p>
    <w:p w:rsidR="00937EB9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f) údaje o nákladoch a výnosoch podnikateľskej činnosti v prípade jej vykonávania,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br/>
        <w:t>g) hodnotenie plnenia programov</w:t>
      </w:r>
      <w:r w:rsidR="009C4ECA">
        <w:rPr>
          <w:rFonts w:ascii="Times New Roman" w:hAnsi="Times New Roman" w:cs="Times New Roman"/>
          <w:color w:val="000000"/>
          <w:sz w:val="24"/>
          <w:szCs w:val="24"/>
        </w:rPr>
        <w:t xml:space="preserve"> mesta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 t.j. Hodnotiacu správu programového </w:t>
      </w:r>
      <w:r w:rsidR="009C4ECA">
        <w:rPr>
          <w:rFonts w:ascii="Times New Roman" w:hAnsi="Times New Roman" w:cs="Times New Roman"/>
          <w:color w:val="000000"/>
          <w:sz w:val="24"/>
          <w:szCs w:val="24"/>
        </w:rPr>
        <w:t xml:space="preserve">plnenia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rozpočtu k 31.12.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4.7.7 Záverečný účet mesta predkladá na schválenie do MsZ primátor mesta po predchádzajúcom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ECA">
        <w:rPr>
          <w:rFonts w:ascii="Times New Roman" w:hAnsi="Times New Roman" w:cs="Times New Roman"/>
          <w:color w:val="000000"/>
          <w:sz w:val="24"/>
          <w:szCs w:val="24"/>
        </w:rPr>
        <w:t xml:space="preserve">prerokovaní v komisii ekonomickej, správy majetku a podnikateľskej činnosti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a v MsR.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4.7.8 Pred schválením je záverečný účet zverejnený najmenej 15 dní na úradnej tabuli mesta a 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internetovej stránke mesta, aby sa k nemu mohli obyvatelia mesta vyjadriť. 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Počas zverejnenia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návrhu záverečného účtu môže verejnosť predkladať svoje otázky na </w:t>
      </w:r>
      <w:r w:rsidR="00E07F00">
        <w:rPr>
          <w:rFonts w:ascii="Times New Roman" w:hAnsi="Times New Roman" w:cs="Times New Roman"/>
          <w:color w:val="000000"/>
          <w:sz w:val="24"/>
          <w:szCs w:val="24"/>
        </w:rPr>
        <w:t xml:space="preserve">sekretariát MsÚ </w:t>
      </w:r>
      <w:r w:rsidR="00E07F00" w:rsidRPr="00722BA3">
        <w:rPr>
          <w:rFonts w:ascii="Times New Roman" w:hAnsi="Times New Roman" w:cs="Times New Roman"/>
          <w:color w:val="000000"/>
          <w:sz w:val="24"/>
          <w:szCs w:val="24"/>
        </w:rPr>
        <w:t xml:space="preserve">resp. na mailovú adresu </w:t>
      </w:r>
      <w:r w:rsidR="00E07F00">
        <w:rPr>
          <w:rFonts w:ascii="Times New Roman" w:hAnsi="Times New Roman" w:cs="Times New Roman"/>
          <w:color w:val="000000"/>
          <w:sz w:val="24"/>
          <w:szCs w:val="24"/>
        </w:rPr>
        <w:t xml:space="preserve">munovaky@novaky.sk.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Obyvateľovi, ktorý nech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al na seba kontakt, spracovateľ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oznámi vyhodnotenie jeho pripomienok. Vyhodnotenie všetkých pripomienok k návr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hu záverečného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účtu predkladá vedúc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>a ekonomického oddelenia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 na rokovaní MsR a MsZ.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4.7.9 K návrhu záverečného účtu vypracováva a predkladá odborné st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anovisko hlavný kontrolór mesta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pred jeho schválením v MsZ, ktoré obsahuje aj posúdenie finančného a programov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ého splnenia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rozpočtu.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4.7.10 Návrh záverečného účtu je mesto povinné prerokovať v MsZ na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jneskôr do šiestich mesiacov po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uplynutí rozpočtového roka. Prerokovanie záverečného účtu me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sta sa uzatvára jedným z týchto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výrokov:</w:t>
      </w: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celoročné hospodárenie sa schvaľuje bez výhrad,</w:t>
      </w: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b) celoročné hospodárenie sa schvaľuje s výhradami.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4.7.11 V prípade schválenia celoročného hospodárenia s výhradami, prijme MsZ opatrenia na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br/>
        <w:t>nápravu nedostatkov.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4.7.12 O použití prebytku rozpočtu rozhoduje MsZ pri prerokúvaní záverečného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 účtu mesta. Z prebytku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rozpočtu mesta sa vylučujú nevyčerpané účelovo určené prostried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ky poskytnuté v predchádzajúcom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rozpočtovom roku zo štátneho rozpočtu, z rozpočtu Európskej ú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nie alebo na základe osobitného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predpisu. Tieto nevyčerpané prostriedky sa zaradia v nasledujúci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ch rokoch do rozpočtu mesta ako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príjmová finančná operácia a ich použitie na určený účel je výdavkom rozpočtu mesta.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FC" w:rsidRDefault="00937EB9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4.7.13 Schodok rozpočtu (bežného a kapitálového) v priebehu ro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ka mesto financuje predovšetkým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z rezervného fondu alebo z návratných zdr</w:t>
      </w:r>
      <w:r w:rsidR="00A85DFC">
        <w:rPr>
          <w:rFonts w:ascii="Times New Roman" w:hAnsi="Times New Roman" w:cs="Times New Roman"/>
          <w:color w:val="000000"/>
          <w:sz w:val="24"/>
          <w:szCs w:val="24"/>
        </w:rPr>
        <w:t xml:space="preserve">ojov financovania; tento spôsob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financovania schodku rozpočtu potvrdzuje MsZ pri prerokúvaní záverečného účtu mesta.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322" w:rsidRPr="00D56322" w:rsidRDefault="00D56322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20204A" w:rsidRDefault="0020204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4.8 </w:t>
      </w:r>
      <w:r w:rsidRPr="00510BEA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asové a ú</w:t>
      </w:r>
      <w:r w:rsidRPr="00510BEA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elové použitie rozpo</w:t>
      </w:r>
      <w:r w:rsidRPr="00510BEA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51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tových prostriedkov</w:t>
      </w:r>
    </w:p>
    <w:p w:rsidR="000709CA" w:rsidRPr="00510BE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204A" w:rsidRDefault="0020204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4.8.1 Do plnenia rozpočtu mesta sa zahŕňajú len príjmy, výdavky a finančné operácie, ktoré sa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61EC">
        <w:rPr>
          <w:rFonts w:ascii="Times New Roman" w:hAnsi="Times New Roman" w:cs="Times New Roman"/>
          <w:color w:val="000000"/>
          <w:sz w:val="24"/>
          <w:szCs w:val="24"/>
        </w:rPr>
        <w:t xml:space="preserve">uskutočnili v príslušnom rozpočtovom roku,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zrealizujú na príslušných účtoch</w:t>
      </w:r>
      <w:r w:rsidR="00A73420">
        <w:rPr>
          <w:rFonts w:ascii="Times New Roman" w:hAnsi="Times New Roman" w:cs="Times New Roman"/>
          <w:color w:val="000000"/>
          <w:sz w:val="24"/>
          <w:szCs w:val="24"/>
        </w:rPr>
        <w:t xml:space="preserve"> a v pokladnici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mesta najneskôr v pos</w:t>
      </w:r>
      <w:r w:rsidR="00A73420">
        <w:rPr>
          <w:rFonts w:ascii="Times New Roman" w:hAnsi="Times New Roman" w:cs="Times New Roman"/>
          <w:color w:val="000000"/>
          <w:sz w:val="24"/>
          <w:szCs w:val="24"/>
        </w:rPr>
        <w:t xml:space="preserve">ledný pracovný deň v príslušnom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rozpočtovom roku.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04A" w:rsidRDefault="0020204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>4.8.2. Mesto ako subjekt verejnej správy je povinné pri používaní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rejných prostriedkov zachovávať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hospodárnosť, efektívnosť a účinnosť ich použitia. Rozpočtové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rostriedky môžu byť použité len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na účely, na ktoré boli v rozpočte schválené.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04A" w:rsidRDefault="0020204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4.8.3 Mesto ako subjekt verejnej správy nie je oprávnené zaväzovať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 v bežnom rozpočtovom roku na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také úhrady, ktoré nemá v rozpočte zabezpečené.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04A" w:rsidRDefault="0020204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4.8.4 Mesto môže poskytovať preddavky, ak </w:t>
      </w:r>
      <w:r w:rsidR="007E0C38">
        <w:rPr>
          <w:rFonts w:ascii="Times New Roman" w:hAnsi="Times New Roman" w:cs="Times New Roman"/>
          <w:color w:val="000000"/>
          <w:sz w:val="24"/>
          <w:szCs w:val="24"/>
        </w:rPr>
        <w:t xml:space="preserve">boli vopred v zmluve o dodávke výkonov a tovarov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písomne </w:t>
      </w:r>
      <w:r w:rsidR="007E0C38">
        <w:rPr>
          <w:rFonts w:ascii="Times New Roman" w:hAnsi="Times New Roman" w:cs="Times New Roman"/>
          <w:color w:val="000000"/>
          <w:sz w:val="24"/>
          <w:szCs w:val="24"/>
        </w:rPr>
        <w:t>dohodnuté.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 Preddavky je možné poskytnúť najviac na obdobie troch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mesiacov tak, aby boli finančne vysporiadané najneskôr do konca rozpočtového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roku, v ktorom sa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poskytli. Uvedený postup sa nevzťahuje na poskytovanie preddavkov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dodávku energií, periodickej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 xml:space="preserve">a neperiodickej tlače, na úhradu nájomného a nákup pohonných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hmôt prostredníctvom platobných </w:t>
      </w:r>
      <w:r w:rsidRPr="004F72B5">
        <w:rPr>
          <w:rFonts w:ascii="Times New Roman" w:hAnsi="Times New Roman" w:cs="Times New Roman"/>
          <w:color w:val="000000"/>
          <w:sz w:val="24"/>
          <w:szCs w:val="24"/>
        </w:rPr>
        <w:t>kariet.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322" w:rsidRPr="00D56322" w:rsidRDefault="00D56322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20204A" w:rsidRDefault="0020204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4.9 Pravidlá používania návratných zdrojov financovania</w:t>
      </w:r>
    </w:p>
    <w:p w:rsidR="000709C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204A" w:rsidRDefault="0020204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04A">
        <w:rPr>
          <w:rFonts w:ascii="Times New Roman" w:hAnsi="Times New Roman" w:cs="Times New Roman"/>
          <w:color w:val="000000"/>
          <w:sz w:val="24"/>
          <w:szCs w:val="24"/>
        </w:rPr>
        <w:t>4.9.1 Pravidlá používania návratných zdrojov financovania upravuje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§ 17 zákona o RPÚS. Mesto môže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 xml:space="preserve">použiť návratné zdroje financovania len na </w:t>
      </w:r>
      <w:r w:rsidR="00C161EC">
        <w:rPr>
          <w:rFonts w:ascii="Times New Roman" w:hAnsi="Times New Roman" w:cs="Times New Roman"/>
          <w:color w:val="000000"/>
          <w:sz w:val="24"/>
          <w:szCs w:val="24"/>
        </w:rPr>
        <w:t>úhradu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 xml:space="preserve"> kapitálových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výdavkov. Prijatie úveru alebo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>pôžičky schvaľuje MsZ. Na vyrovnanie časového nesúladu 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 príjmami a výdavkami bežného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>rozpočtu v priebehu rozpočtového roka sa výnimočne môžu použ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iť tieto zdroje financovania za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 xml:space="preserve">podmienky, že budú splatené do konca rozpočtového roka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z príjm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 bežného rozpočtu. Mesto môže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 xml:space="preserve">vstúpiť len do takých záväzkov vyplývajúcich z návratných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zdrojov financovania a záväzkov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>z investičných dodávateľských úverov, ktorých úhrada dlhodo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 nenaruší vyrovnanosť bežného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>rozpočtu v nasledujúcich rokoch.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1EC" w:rsidRDefault="0020204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04A">
        <w:rPr>
          <w:rFonts w:ascii="Times New Roman" w:hAnsi="Times New Roman" w:cs="Times New Roman"/>
          <w:color w:val="000000"/>
          <w:sz w:val="24"/>
          <w:szCs w:val="24"/>
        </w:rPr>
        <w:t xml:space="preserve">4.9.2 Podmienky prijatia návratných zdrojov </w:t>
      </w:r>
      <w:r w:rsidR="00C161EC">
        <w:rPr>
          <w:rFonts w:ascii="Times New Roman" w:hAnsi="Times New Roman" w:cs="Times New Roman"/>
          <w:color w:val="000000"/>
          <w:sz w:val="24"/>
          <w:szCs w:val="24"/>
        </w:rPr>
        <w:t>upravuje § 17 ods.6 zákona o RPÚS 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20204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04A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="00C161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 xml:space="preserve"> Dodržanie podmienok na prijatie návratných zdrojov financovania preveruje hlavný kontrolór mesta</w:t>
      </w:r>
      <w:r w:rsidR="00751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>pred schválením ich prijatia v MsZ. Porušenie podmienok prijatia návratnýc</w:t>
      </w:r>
      <w:r w:rsidR="00751CA7">
        <w:rPr>
          <w:rFonts w:ascii="Times New Roman" w:hAnsi="Times New Roman" w:cs="Times New Roman"/>
          <w:color w:val="000000"/>
          <w:sz w:val="24"/>
          <w:szCs w:val="24"/>
        </w:rPr>
        <w:t xml:space="preserve">h zdrojov financovania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>je hlavný kontrolór povinný bezodkladne oznámiť Ministerstvu financií SR.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20204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04A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="00C16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 xml:space="preserve"> Mesto nesmie prevziať záväzok z úveru, pôžičky alebo iného dlhu </w:t>
      </w:r>
      <w:r w:rsidR="00751CA7">
        <w:rPr>
          <w:rFonts w:ascii="Times New Roman" w:hAnsi="Times New Roman" w:cs="Times New Roman"/>
          <w:color w:val="000000"/>
          <w:sz w:val="24"/>
          <w:szCs w:val="24"/>
        </w:rPr>
        <w:t xml:space="preserve">fyzickej osoby alebo právnickej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 xml:space="preserve">osoby okrem prevzatia záväzku právnickej osoby v zriaďovateľskej </w:t>
      </w:r>
      <w:r w:rsidR="00751CA7">
        <w:rPr>
          <w:rFonts w:ascii="Times New Roman" w:hAnsi="Times New Roman" w:cs="Times New Roman"/>
          <w:color w:val="000000"/>
          <w:sz w:val="24"/>
          <w:szCs w:val="24"/>
        </w:rPr>
        <w:t xml:space="preserve">pôsobnosti mesta, ani záruku za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>úver, pôžičku, alebo iný dlh fyzickej osoby alebo právnickej osoby, okrem záruky prevzatej mestom</w:t>
      </w:r>
      <w:r w:rsidR="00751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04A">
        <w:rPr>
          <w:rFonts w:ascii="Times New Roman" w:hAnsi="Times New Roman" w:cs="Times New Roman"/>
          <w:color w:val="000000"/>
          <w:sz w:val="24"/>
          <w:szCs w:val="24"/>
        </w:rPr>
        <w:t>za poskytnutie návratnej finančnej výpomoci zo štátneho rozpočtu. Prevzatie záruky schvaľuje MsZ.</w:t>
      </w:r>
    </w:p>
    <w:p w:rsidR="00D56322" w:rsidRDefault="00D56322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4.10 Zodpovednos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ť </w:t>
      </w:r>
      <w:r w:rsidRPr="00751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hospodárenie a monitorovanie hospodárenia</w:t>
      </w:r>
    </w:p>
    <w:p w:rsidR="000709C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CA7" w:rsidRDefault="00751CA7" w:rsidP="000709C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4.10.1 Za hospodárenie s finančnými prostriedkami v súlade so schválen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ým rozpočtom zodpovedá primátor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mesta.</w:t>
      </w:r>
    </w:p>
    <w:p w:rsidR="000709CA" w:rsidRDefault="000709CA" w:rsidP="001E3C8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4.10.2 Správcovia rozpočtových prostriedkov zodpovedajú za hospodárenie s rozpočtovými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br/>
        <w:t>prostriedkami určenými na plnenie povinnosti a úloh mesta a za programové plnenie rozpočtu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br/>
        <w:t>v rozsahu im zverenej pôsobnosti:</w:t>
      </w:r>
    </w:p>
    <w:p w:rsidR="00751CA7" w:rsidRPr="00380213" w:rsidRDefault="00751CA7" w:rsidP="001E3C81">
      <w:pPr>
        <w:pStyle w:val="Odsekzoznamu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prednosta MsÚ,</w:t>
      </w:r>
    </w:p>
    <w:p w:rsidR="00751CA7" w:rsidRPr="00380213" w:rsidRDefault="00751CA7" w:rsidP="001E3C81">
      <w:pPr>
        <w:pStyle w:val="Odsekzoznamu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vedúci zamestnanci v MsÚ, vrátane riaditeľky materskej školy</w:t>
      </w:r>
      <w:r w:rsidR="00A40668">
        <w:rPr>
          <w:rFonts w:ascii="Times New Roman" w:hAnsi="Times New Roman" w:cs="Times New Roman"/>
          <w:color w:val="000000"/>
          <w:sz w:val="24"/>
          <w:szCs w:val="24"/>
        </w:rPr>
        <w:t xml:space="preserve"> a pover</w:t>
      </w:r>
      <w:r w:rsidR="000709C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40668">
        <w:rPr>
          <w:rFonts w:ascii="Times New Roman" w:hAnsi="Times New Roman" w:cs="Times New Roman"/>
          <w:color w:val="000000"/>
          <w:sz w:val="24"/>
          <w:szCs w:val="24"/>
        </w:rPr>
        <w:t>ného zamestnanca SOÚ</w:t>
      </w:r>
    </w:p>
    <w:p w:rsidR="00751CA7" w:rsidRPr="00380213" w:rsidRDefault="00751CA7" w:rsidP="001E3C81">
      <w:pPr>
        <w:pStyle w:val="Odsekzoznamu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13">
        <w:rPr>
          <w:rFonts w:ascii="Times New Roman" w:hAnsi="Times New Roman" w:cs="Times New Roman"/>
          <w:color w:val="000000"/>
          <w:sz w:val="24"/>
          <w:szCs w:val="24"/>
        </w:rPr>
        <w:t>náčelník MsP,</w:t>
      </w:r>
    </w:p>
    <w:p w:rsidR="00751CA7" w:rsidRDefault="005C7AEB" w:rsidP="001E3C81">
      <w:pPr>
        <w:pStyle w:val="Odsekzoznamu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štatutári </w:t>
      </w:r>
      <w:r w:rsidR="00751CA7" w:rsidRPr="00380213">
        <w:rPr>
          <w:rFonts w:ascii="Times New Roman" w:hAnsi="Times New Roman" w:cs="Times New Roman"/>
          <w:color w:val="000000"/>
          <w:sz w:val="24"/>
          <w:szCs w:val="24"/>
        </w:rPr>
        <w:t xml:space="preserve"> mestských príspevkových a mestských rozpočtových organizácií.</w:t>
      </w:r>
    </w:p>
    <w:p w:rsidR="000709CA" w:rsidRPr="00380213" w:rsidRDefault="000709CA" w:rsidP="000709CA">
      <w:pPr>
        <w:pStyle w:val="Odsekzoznamu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4.10.3 Mesto sleduje v priebehu roka vývoj hospodárenia podľa schválen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ého rozpočtu. V prípade potreby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vykonáva zmeny rozpočtu s cieľom zabezpečiť vyrovn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anosť bežného rozpočtu ku koncu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rozpočtového roku a zabezpečenia zdrojov na krytie schodku kapitálového rozpočtu.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4.10.4 Primátor mesta predkladá v príslušnom roku MsZ Monitorovaciu správu z</w:t>
      </w:r>
      <w:r w:rsidR="00045FDA">
        <w:rPr>
          <w:rFonts w:ascii="Times New Roman" w:hAnsi="Times New Roman" w:cs="Times New Roman"/>
          <w:color w:val="000000"/>
          <w:sz w:val="24"/>
          <w:szCs w:val="24"/>
        </w:rPr>
        <w:t>a 1</w:t>
      </w:r>
      <w:r w:rsidR="003B7165">
        <w:rPr>
          <w:rFonts w:ascii="Times New Roman" w:hAnsi="Times New Roman" w:cs="Times New Roman"/>
          <w:color w:val="000000"/>
          <w:sz w:val="24"/>
          <w:szCs w:val="24"/>
        </w:rPr>
        <w:t>. polrok,</w:t>
      </w:r>
      <w:r w:rsidR="003B7165">
        <w:rPr>
          <w:rFonts w:ascii="Times New Roman" w:hAnsi="Times New Roman" w:cs="Times New Roman"/>
          <w:color w:val="000000"/>
          <w:sz w:val="24"/>
          <w:szCs w:val="24"/>
        </w:rPr>
        <w:br/>
        <w:t>a to najneskôr do 90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 dní po uplynutí 1.</w:t>
      </w:r>
      <w:r w:rsidR="00D96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polroka.</w:t>
      </w:r>
    </w:p>
    <w:p w:rsidR="009E4BA0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4.10.5 Prí</w:t>
      </w:r>
      <w:r w:rsidR="00045FDA">
        <w:rPr>
          <w:rFonts w:ascii="Times New Roman" w:hAnsi="Times New Roman" w:cs="Times New Roman"/>
          <w:color w:val="000000"/>
          <w:sz w:val="24"/>
          <w:szCs w:val="24"/>
        </w:rPr>
        <w:t>prava Monitorovacej správy za 1.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 polrok prebieha podľa rozp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očtového harmonogramu a pre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tvorbu monitorovacej správy sa využíva </w:t>
      </w:r>
      <w:r w:rsidR="009E4BA0">
        <w:rPr>
          <w:rFonts w:ascii="Times New Roman" w:hAnsi="Times New Roman" w:cs="Times New Roman"/>
          <w:color w:val="000000"/>
          <w:sz w:val="24"/>
          <w:szCs w:val="24"/>
        </w:rPr>
        <w:t>vzor podľa pokynov ekonomického oddelenia.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4.10.6 Ekonomické oddelenie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 a správcovia rozpočtových prostriedkov pri príp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rave Monitorovacej správy za </w:t>
      </w:r>
      <w:r w:rsidR="00045FD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96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polrok navzájom spolupracujú. Monitorovaciu správu za </w:t>
      </w:r>
      <w:r w:rsidR="00045FD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 pol</w:t>
      </w:r>
      <w:r>
        <w:rPr>
          <w:rFonts w:ascii="Times New Roman" w:hAnsi="Times New Roman" w:cs="Times New Roman"/>
          <w:color w:val="000000"/>
          <w:sz w:val="24"/>
          <w:szCs w:val="24"/>
        </w:rPr>
        <w:t>rok zostavuje ekonomické oddelenie, ktoré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 ju prerokuje s prednostom MsÚ a primátorom mesta,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orý ju odsúhlasí a predkladá na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rokovanie do komisi</w:t>
      </w:r>
      <w:r w:rsidR="003B7165">
        <w:rPr>
          <w:rFonts w:ascii="Times New Roman" w:hAnsi="Times New Roman" w:cs="Times New Roman"/>
          <w:color w:val="000000"/>
          <w:sz w:val="24"/>
          <w:szCs w:val="24"/>
        </w:rPr>
        <w:t>e ekonomickej, správy majetku a podnikateľskej činnosti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, MsR a MsZ. Monitorovaciu správu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045FD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polrok berie MsR a MsZ na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vedomie.</w:t>
      </w:r>
    </w:p>
    <w:p w:rsidR="00751CA7" w:rsidRDefault="00751CA7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4.11 Ozdravný režim a nútená správa mesta</w:t>
      </w:r>
    </w:p>
    <w:p w:rsidR="000709C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4.11.1 Mesto je povinné zaviesť ozdravný režim, ak celková výška jeh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záväzkov po lehote splatnosti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presiahne 15 % skutočných bežných príjmov za predchádzajúci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rozpočtový rok a ak neuhradilo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niektorý uznaný záväzok do 60 dní odo dňa jeho splatnosti.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4.11.2 Ak nastanú tieto skutočnosti, mesto je povinné ich oznámiť Ministers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tvu financií SR do 3 dní od ich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zistenia. Primátor mesta je povinný predložiť návrh na zavede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ozdravného režimu mestskému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zastupiteľstvu v lehote do 15 dní odo dňa, keď nastanú uveden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skutočnosti. Návrh ozdravného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režimu tvorí:</w:t>
      </w: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a) návrh ozdravného rozpočtu,</w:t>
      </w: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b) návrh opatrení na stabilizáciu rozpočtového hospodárenia vrátane časového harmonogramu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br/>
        <w:t>splácania záväzkov.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 xml:space="preserve">4.11.3 O zavedení nútenej správy rozhoduje Ministerstvo financií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SR. Ministerstvo financií SR je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oprávnené rozhodnúť o zavedení nútenej správy, ak:</w:t>
      </w:r>
    </w:p>
    <w:p w:rsidR="00751CA7" w:rsidRPr="00380213" w:rsidRDefault="00380213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751CA7" w:rsidRPr="00380213">
        <w:rPr>
          <w:rFonts w:ascii="Times New Roman" w:hAnsi="Times New Roman" w:cs="Times New Roman"/>
          <w:color w:val="000000"/>
          <w:sz w:val="24"/>
          <w:szCs w:val="24"/>
        </w:rPr>
        <w:t>nastali skutočnosti uvedené v odseku 4.11.1 a mesto nezaviedlo ozdravný režim,</w:t>
      </w:r>
      <w:r w:rsidR="00751CA7" w:rsidRPr="00380213">
        <w:rPr>
          <w:rFonts w:ascii="Times New Roman" w:hAnsi="Times New Roman" w:cs="Times New Roman"/>
          <w:color w:val="000000"/>
          <w:sz w:val="24"/>
          <w:szCs w:val="24"/>
        </w:rPr>
        <w:br/>
        <w:t>b) po skončení hospodárenia v ozdravnom režime trvajú skutočnosti uvedené v odseku 4.11.1, a to podľa zistení ministerstva financií alebo na základe oznámenia primátora, hlavného kontrolóra m</w:t>
      </w:r>
      <w:r w:rsidR="003B7165" w:rsidRPr="00380213">
        <w:rPr>
          <w:rFonts w:ascii="Times New Roman" w:hAnsi="Times New Roman" w:cs="Times New Roman"/>
          <w:color w:val="000000"/>
          <w:sz w:val="24"/>
          <w:szCs w:val="24"/>
        </w:rPr>
        <w:t xml:space="preserve">esta, audítora, veriteľa mesta alebo </w:t>
      </w:r>
      <w:r w:rsidR="00751CA7" w:rsidRPr="00380213">
        <w:rPr>
          <w:rFonts w:ascii="Times New Roman" w:hAnsi="Times New Roman" w:cs="Times New Roman"/>
          <w:color w:val="000000"/>
          <w:sz w:val="24"/>
          <w:szCs w:val="24"/>
        </w:rPr>
        <w:t>štátneho orgánu.</w:t>
      </w:r>
    </w:p>
    <w:p w:rsidR="003B7165" w:rsidRDefault="00380213" w:rsidP="001E3C81">
      <w:pPr>
        <w:pStyle w:val="Odsekzoznamu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3B7165" w:rsidRPr="00380213">
        <w:rPr>
          <w:rFonts w:ascii="Times New Roman" w:hAnsi="Times New Roman" w:cs="Times New Roman"/>
          <w:color w:val="000000"/>
          <w:sz w:val="24"/>
          <w:szCs w:val="24"/>
        </w:rPr>
        <w:t>mesto opakovane nepredložilo výkazy podľa osobitného predpisu</w:t>
      </w:r>
      <w:r w:rsidR="00045F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9CA" w:rsidRPr="00380213" w:rsidRDefault="000709CA" w:rsidP="001E3C81">
      <w:pPr>
        <w:pStyle w:val="Odsekzoznamu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A7" w:rsidRP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4.11.4 Vo veciach ozdravného režimu a nútenej správy mesta sa mest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riadi ustanovením § 19 zákona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o RPÚS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CA7" w:rsidRDefault="00751CA7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80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 Podnikate</w:t>
      </w:r>
      <w:r w:rsidRPr="00380213">
        <w:rPr>
          <w:rFonts w:ascii="Times New Roman" w:hAnsi="Times New Roman" w:cs="Times New Roman"/>
          <w:b/>
          <w:color w:val="000000"/>
          <w:sz w:val="24"/>
          <w:szCs w:val="24"/>
        </w:rPr>
        <w:t>ľ</w:t>
      </w:r>
      <w:r w:rsidRPr="00380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ská </w:t>
      </w:r>
      <w:r w:rsidRPr="00380213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380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innos</w:t>
      </w:r>
      <w:r w:rsidRPr="00380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ť </w:t>
      </w:r>
      <w:r w:rsidRPr="00380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mesta</w:t>
      </w:r>
    </w:p>
    <w:p w:rsidR="000709C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CA7" w:rsidRPr="00751CA7" w:rsidRDefault="00751CA7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t>Vykonávanie podnikateľskej činnosti schvaľuje MsZ. Výno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sy a náklady na túto činnosť sa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nerozpočtujú a sledujú sa na samostatnom mimorozpočtovom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účte. Náklady na podnikateľskú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činnosť musia byť kryté výnosmi z tejto činnosti. Zisk z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nikateľskej činnosti po zdanení </w:t>
      </w:r>
      <w:r w:rsidRPr="00751CA7">
        <w:rPr>
          <w:rFonts w:ascii="Times New Roman" w:hAnsi="Times New Roman" w:cs="Times New Roman"/>
          <w:color w:val="000000"/>
          <w:sz w:val="24"/>
          <w:szCs w:val="24"/>
        </w:rPr>
        <w:t>zostáva mestu ako doplnkový zdroj financovania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9CA" w:rsidRDefault="0020204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CA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09C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4.13 Zriadenie a zrušenie rozpo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77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tových a príspevkových organizácií</w:t>
      </w:r>
    </w:p>
    <w:p w:rsidR="000709C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4.13.1 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Rozpočtové a príspevkové organizácie sú právnické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zriadené na plnenie úloh mesta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vyplývajúcich zo všeobecne záväzných právnych predpisov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sú subjektmi verejnej správy.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Rozpočtové a príspevkové organizácie a ich hospodárenie upravuje zákon o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PVS. Rozpočtovú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alebo príspevkovú organizáciu zriaďuje mesto spravidla od prvého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dňa nasledujúceho rozpočtového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roka. Mesto vydá o zriadení rozpočtovej alebo príspevkovej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organizácie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zriaďovaciu listinu v súlade s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§ 21 ods. 9 zákona o RPVS. Zriadenie rozpočtovej alebo príspe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vkovej organizácie oznámi mesto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obvyklým spôsobom.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4.13.2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Mesto môže zriadiť príspevkovú organizáciu na plnenie úl</w:t>
      </w:r>
      <w:r w:rsidR="00045FDA">
        <w:rPr>
          <w:rFonts w:ascii="Times New Roman" w:hAnsi="Times New Roman" w:cs="Times New Roman"/>
          <w:color w:val="000000"/>
          <w:sz w:val="24"/>
          <w:szCs w:val="24"/>
        </w:rPr>
        <w:t>oh mesta, ak menej ako 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jej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výrobných nákladov je pokrytých tržbami a je zapojená na rozpočet mesta príspevkom.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4.13.3 Rozpočtovú alebo príspevkovú organizáciu môže mesto zrušiť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alebo zmeniť podriadenosť alebo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spôsob financovania z rozpočtovej organizácie na prísp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evkovú organizáciu alebo naopak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spravidla od prvého dňa nasledujúceho rozpočtového roka resp. k dátumu v zmysle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osobitných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predpisov po schválení MsZ. Pri zmene podriadenosti a zmen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spôsobu financovania je mesto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povinné zmeniť zriaďovaciu listinu rozpočtovej alebo príspevkovej organizácie.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4.13.4 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Príspevkovú organizáciu je mesto povinné zrušiť k 31.</w:t>
      </w:r>
      <w:r w:rsidR="00BC5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decembru roka,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ktorom zistí, že tržby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príspevkovej organizácie nepokrývajú </w:t>
      </w:r>
      <w:r w:rsidR="00BB2895">
        <w:rPr>
          <w:rFonts w:ascii="Times New Roman" w:hAnsi="Times New Roman" w:cs="Times New Roman"/>
          <w:color w:val="000000"/>
          <w:sz w:val="24"/>
          <w:szCs w:val="24"/>
        </w:rPr>
        <w:t>jej výrobné náklady v súlade s bodom 4.13.2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počas najmenej dvoch po sebe nasledujúcich rokoch alebo ak prestala plniť úlohy, na ktoré bola zriadená.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4.13.5 Pri zániku rozpočtovej alebo príspevkovej organizácie rozdelením, zlúčením alebo zrušením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mesto určí v rozhodnutí o zániku organizácie termín, vecné a finančné vymedzenie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spravovaného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majetku</w:t>
      </w:r>
      <w:r w:rsidR="00AB17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vrátane súvisiacich práv a záväzkov, ktoré prechád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zajú na právneho nástupcu (iná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rozpočtová alebo príspevková organizácia mesta). Ak mesto rozho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dne o zrušení rozpočtovej alebo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príspevkovej organizácie bez právneho nástupcu, práva a povinnos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prechádzajú dňom zrušenia na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mesto.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4.13.6 Rozpočtové a príspevkové organizácie sú na rozpočet 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zapojené finančným vzťahom 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mesto garantuje a kontroluje ich činnosť. Za hospodárenie s 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zpočtovými prostriedkami týchto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organizácií a programové plnenie rozpočtu zodpovedajú ich štatutári.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4.13.7 Rozpočtové organizácie a príspevkové organizácie predkl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adajú mestu údaje o hospodárení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v príslušnom rozpočtovom roku</w:t>
      </w:r>
      <w:r w:rsidR="004647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1726">
        <w:rPr>
          <w:rFonts w:ascii="Times New Roman" w:hAnsi="Times New Roman" w:cs="Times New Roman"/>
          <w:color w:val="000000"/>
          <w:sz w:val="24"/>
          <w:szCs w:val="24"/>
        </w:rPr>
        <w:t xml:space="preserve"> a to za obdobie 1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. polroka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údaje celoročného hospodárenia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k zostaveniu záverečného účtu mesta vrátane údajov o programo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vom plnení rozpočtu, a to podľa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rozpočtového harmonogramu.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4.13.8 Vo veciach neupravených týmito pravidlami postupujú rozpo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čtové a príspevkové organizácie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podľa zákona o RPVS.</w:t>
      </w: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4.14 Rozpo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77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tové organizácie</w:t>
      </w:r>
    </w:p>
    <w:p w:rsidR="000709C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4.14.1 Rozpočtové organizácie hospodária s rozpočtovými prostriedk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ami a s prostriedkami prijatými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od iných subjektov. Zostavujú svoje rozpočty a pritom sa riadia rozpisom rozpočtu a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br/>
        <w:t>záväzných ukazovateľov a rozpisom výdavkov na programy urče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ných mestom v rámci schváleného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rozpočtu mesta.</w:t>
      </w: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4.14.2 Rozpočtové organizácie sú svojimi príjmami a výdavkami zap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ojené na rozpočet mesta.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Všetky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prijaté príjmy (vrátane príjmov uvedených v odseku 4.14.3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prevádzajú v priebehu roka na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bežný účet mesta, v súlade s opatrením Ministerstva financií SR.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krytie výdavkov v súlade so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schváleným rozpočtom poukazuje mesto rozpočtovým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ganizáciám finančné prostriedky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z bežného účtu mesta na výdavkový účet rozpočtovej organizácie.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4.14.3 Rozpočtová organizácia je oprávnená prekročiť rozpočtový limit výdavkov o prostriedky: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prijaté od iných subjektov na základe darovacej zmluvy,</w:t>
      </w: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prijaté na základe zmluvy o združení finančných prostriedkov,</w:t>
      </w: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prijaté náhrady zo zákonného alebo zmluvného poistného plnenia,</w:t>
      </w: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z prekročenia rozpočtovaných vlastných príjmov,</w:t>
      </w: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prijaté od iných subjek</w:t>
      </w:r>
      <w:r w:rsidR="004647B1">
        <w:rPr>
          <w:rFonts w:ascii="Times New Roman" w:hAnsi="Times New Roman" w:cs="Times New Roman"/>
          <w:color w:val="000000"/>
          <w:sz w:val="24"/>
          <w:szCs w:val="24"/>
        </w:rPr>
        <w:t>tov formou dotácie alebo grantu,</w:t>
      </w:r>
    </w:p>
    <w:p w:rsidR="004647B1" w:rsidRDefault="004647B1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="00380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získané z rozdielu medzi výnosmi a nákladmi z podnikateľskej činnosti po zdanení.</w:t>
      </w: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br/>
        <w:t>4.14.4 O uvedené prostriedky mesto upraví RO záväzné ukazovatele určené rozpisom v rámci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br/>
        <w:t>schváleného rozpočtu mesta.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4.14.5 Rozpočtová organizácia mesta môže vykonávať podnikateľskú či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nnosť, ak to je schválené v jej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zriaďovateľskej listine a osobitný predpis neustanovuje inak</w:t>
      </w:r>
      <w:r>
        <w:rPr>
          <w:rFonts w:ascii="TimesNewRoman" w:hAnsi="TimesNewRoman" w:cs="Arial"/>
          <w:color w:val="000000"/>
        </w:rPr>
        <w:t>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</w:rPr>
      </w:pPr>
    </w:p>
    <w:p w:rsidR="0007769E" w:rsidRPr="009F5932" w:rsidRDefault="0007769E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  <w:sz w:val="8"/>
          <w:szCs w:val="8"/>
        </w:rPr>
      </w:pPr>
    </w:p>
    <w:p w:rsidR="0007769E" w:rsidRDefault="0007769E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4.15 Príspevkové organizácie</w:t>
      </w:r>
    </w:p>
    <w:p w:rsidR="000709C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4.15.1 Príspevkové organizácie hospodária podľa rozpočtov nákladov, výnosov a hospodárskeho vý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sledku.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Rozpočet príspevkovej organizácie zahŕňa aj príspevok z rozpoč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 mesta, prostriedky vlastných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finančných fondov a prostriedky prijaté od iných subjektov. Príspevkové organizácie sú povinné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dosahovať výnosy určené svojimi rozpočtami, zabezpečiť maxi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málnu hospodárnosť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a efektívnosť svojich nákladov.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4.15.2 Finančný vzťah mesta k príspevkovej organizácií je urče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ný príspevkom, prípadne ďalšími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záväznými ukazovateľmi. Príspevková organizácia vykon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 po ukončení rozpočtového roka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zúčtovanie finančných vzťahov s rozpočtom mesta.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4.15.3 Príspevková organizácia nemôže dosiahnuť kladný výsledo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hospodárenia nesplnením úloh,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obmedzovaním alebo zhoršovaním kvality služieb alebo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menou podmienok, za ktorých bol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poskytnutý príspevok z rozpočtu mesta. Prípadnú stratu uhradí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ríspevková organizácia v poradí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z rezervného fondu, zo zisku z podnikateľskej činnosti po zd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anení, z kladného hospodárskeho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výsledku hlavnej činnosti. Strata musí byť uhradená najneskôr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dvoch rokov po roku, v ktorom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bola dosiahnutá. Ak nebude strata najneskôr v stanovenej lehote uh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radená, mesto zruší príspevkovú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organizáciu do konca roka nasledujúceho po roku, z ktorého výsledku hospodárenia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ala byť strata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uhradená.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4.15.4 Príspevkové organizácie tvoria rezervný fond. Pre tvorbu a jeho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použitie platí ustanovenie § 25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zákona  o RPVS.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4.15.5 Príspevková organizácia môže so súhlasom mesta vykonávať podnikateľskú činnosť nad rámec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hlavnej činnosti. Náklady na podnikateľskú činnosť musia byť kryté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ýnosmi z tejto činnosti. Výnosy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a náklady podnikateľskej činnosti sa nerozpočtujú a sleduj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 sa na samostatnom účte. Ak je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hospodárskym výsledkom podnikateľskej činnosti k 30.septembru roz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počtového roka strata, je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riaditeľ príspevkovej organizácie povinný vykonať opatreni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na vyrovnanie straty do konca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rozpočtového obdobia alebo na ukončenie podnikateľskej činnosti ku koncu rozpočtového roka.</w:t>
      </w:r>
    </w:p>
    <w:p w:rsidR="0007769E" w:rsidRPr="009F5932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769E" w:rsidRDefault="0007769E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Kontrola rozpo</w:t>
      </w:r>
      <w:r w:rsidRPr="00510BEA">
        <w:rPr>
          <w:rFonts w:ascii="Times New Roman" w:hAnsi="Times New Roman" w:cs="Times New Roman"/>
          <w:b/>
          <w:color w:val="000000"/>
          <w:sz w:val="28"/>
          <w:szCs w:val="28"/>
        </w:rPr>
        <w:t>č</w:t>
      </w: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tového hospodárenia</w:t>
      </w:r>
    </w:p>
    <w:p w:rsidR="000709CA" w:rsidRPr="00510BE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5.1.1 Pri hospodárení s verejnými prostriedkami je mesto povinné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dodržiavať finančnú disciplínu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ustanovenú zákonmi o rozpočtových pravidlách a ďalšími oso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bitnými predpismi. Dodržiavanie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finančnej disciplíny sa vzťahuje aj na právnické osoby a fyzické osoby , ktorým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boli z rozpočtu mesta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poskytnuté verejné prostriedky.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5.1.2 Kontrolu rozpočtového hospodárenia mesta a kontrolu hospodárenia rozpočtových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br/>
        <w:t>a príspevkových organizácií vykonáva hlavný kontrolór mesta v s</w:t>
      </w:r>
      <w:r>
        <w:rPr>
          <w:rFonts w:ascii="Times New Roman" w:hAnsi="Times New Roman" w:cs="Times New Roman"/>
          <w:color w:val="000000"/>
          <w:sz w:val="24"/>
          <w:szCs w:val="24"/>
        </w:rPr>
        <w:t>úlade s</w:t>
      </w:r>
      <w:r w:rsidR="00264F58">
        <w:rPr>
          <w:rFonts w:ascii="Times New Roman" w:hAnsi="Times New Roman" w:cs="Times New Roman"/>
          <w:color w:val="000000"/>
          <w:sz w:val="24"/>
          <w:szCs w:val="24"/>
        </w:rPr>
        <w:t xml:space="preserve"> § 18f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</w:t>
      </w:r>
      <w:r w:rsidR="00264F5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="009F5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369/1990 Zb.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o obecnom zriadení v znení neskorších predpisov a v súlade so zákonom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C9E">
        <w:rPr>
          <w:rFonts w:ascii="Times New Roman" w:hAnsi="Times New Roman" w:cs="Times New Roman"/>
          <w:color w:val="000000"/>
          <w:sz w:val="24"/>
          <w:szCs w:val="24"/>
        </w:rPr>
        <w:t xml:space="preserve">č. 357/2015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o finančnej kontrole a vnútornom audite </w:t>
      </w:r>
      <w:r w:rsidR="00D55C9E">
        <w:rPr>
          <w:rFonts w:ascii="Times New Roman" w:hAnsi="Times New Roman" w:cs="Times New Roman"/>
          <w:color w:val="000000"/>
          <w:sz w:val="24"/>
          <w:szCs w:val="24"/>
        </w:rPr>
        <w:t>a o zmene</w:t>
      </w:r>
      <w:r w:rsidR="00D55C9E">
        <w:rPr>
          <w:rFonts w:ascii="Times New Roman" w:hAnsi="Times New Roman"/>
          <w:sz w:val="24"/>
          <w:szCs w:val="24"/>
        </w:rPr>
        <w:t xml:space="preserve"> a doplnení niektorých zákonov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v platnom znení.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5.1.3 Hlavný kontrolór </w:t>
      </w:r>
      <w:r w:rsidR="00264F58">
        <w:rPr>
          <w:rFonts w:ascii="Times New Roman" w:hAnsi="Times New Roman" w:cs="Times New Roman"/>
          <w:color w:val="000000"/>
          <w:sz w:val="24"/>
          <w:szCs w:val="24"/>
        </w:rPr>
        <w:t>je oprávnený vykonávať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aj kontrolu</w:t>
      </w:r>
      <w:r w:rsidR="00D55C9E">
        <w:rPr>
          <w:rFonts w:ascii="Times New Roman" w:hAnsi="Times New Roman" w:cs="Times New Roman"/>
          <w:color w:val="000000"/>
          <w:sz w:val="24"/>
          <w:szCs w:val="24"/>
        </w:rPr>
        <w:t xml:space="preserve"> plnenia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programového rozpočtu.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5.1.4 Zamestnanci mesta, zamestnanci rozpočtových a príspevkových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rganizácií vykonávajú kontrolnú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činnosť v súlade so zákonom č. </w:t>
      </w:r>
      <w:r w:rsidR="004A4FED">
        <w:rPr>
          <w:rFonts w:ascii="Times New Roman" w:hAnsi="Times New Roman"/>
          <w:sz w:val="24"/>
          <w:szCs w:val="24"/>
        </w:rPr>
        <w:t>357/2015 o finančnej kontrole a audite a o zmene a doplnení niektorých zákonov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platnom </w:t>
      </w:r>
      <w:r w:rsidR="004A4FED">
        <w:rPr>
          <w:rFonts w:ascii="Times New Roman" w:hAnsi="Times New Roman" w:cs="Times New Roman"/>
          <w:color w:val="000000"/>
          <w:sz w:val="24"/>
          <w:szCs w:val="24"/>
        </w:rPr>
        <w:t>znení a internými smernicami.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5.1.5 Dodržiavanie finančnej disciplíny pri hospodárení s prostriedkami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poskytnutými do rozpočtu mesta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zo štátneho rozpočtu, štátnych fondov, Európskych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spoločenstiev, prípadne ďalších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prostriedkov zo zahraničia poskytnutých na základe medzinárodných zmlúv, kontrolujú štátne orgány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podľa osobitných predpisov.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69E" w:rsidRDefault="0007769E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t>5.1.6 Vo veciach porušenia finančnej disciplíny a sankcií za porušenie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finančnej disciplíny postupuje 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>mesto podľa ustanovení § 31 zákona o RPVS.</w:t>
      </w:r>
    </w:p>
    <w:p w:rsidR="00264F58" w:rsidRDefault="00264F58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9CA" w:rsidRDefault="0007769E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4FED" w:rsidRDefault="004A4FED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Závere</w:t>
      </w:r>
      <w:r w:rsidRPr="00510BEA">
        <w:rPr>
          <w:rFonts w:ascii="Times New Roman" w:hAnsi="Times New Roman" w:cs="Times New Roman"/>
          <w:b/>
          <w:color w:val="000000"/>
          <w:sz w:val="28"/>
          <w:szCs w:val="28"/>
        </w:rPr>
        <w:t>č</w:t>
      </w: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 ustanovenie</w:t>
      </w:r>
    </w:p>
    <w:p w:rsidR="000709CA" w:rsidRPr="00510BEA" w:rsidRDefault="000709CA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4FED" w:rsidRDefault="004A4FED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 </w:t>
      </w:r>
      <w:r w:rsidR="00D55C9E">
        <w:rPr>
          <w:rFonts w:ascii="Times New Roman" w:hAnsi="Times New Roman" w:cs="Times New Roman"/>
          <w:color w:val="000000"/>
          <w:sz w:val="24"/>
          <w:szCs w:val="24"/>
        </w:rPr>
        <w:t>Pravidlá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rozpočtového hospodárenia mesta Nováky boli schválené Mestským zastupiteľstvom v Novákoch dňa ...........uznesením č............. a n</w:t>
      </w:r>
      <w:r w:rsidRPr="004A4FED">
        <w:rPr>
          <w:rFonts w:ascii="Times New Roman" w:hAnsi="Times New Roman" w:cs="Times New Roman"/>
          <w:color w:val="000000"/>
          <w:sz w:val="24"/>
          <w:szCs w:val="24"/>
        </w:rPr>
        <w:t>adobúda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jú účinnosť dňa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>
        <w:rPr>
          <w:rFonts w:ascii="TimesNewRoman" w:hAnsi="TimesNewRoman" w:cs="Arial"/>
          <w:color w:val="000000"/>
        </w:rPr>
        <w:t>.</w:t>
      </w:r>
    </w:p>
    <w:p w:rsidR="000709CA" w:rsidRDefault="000709CA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</w:rPr>
      </w:pPr>
    </w:p>
    <w:p w:rsidR="000628CF" w:rsidRDefault="000628CF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</w:rPr>
      </w:pPr>
      <w:r w:rsidRPr="00264F58">
        <w:rPr>
          <w:rFonts w:ascii="Times New Roman" w:hAnsi="Times New Roman" w:cs="Times New Roman"/>
          <w:color w:val="000000"/>
          <w:sz w:val="24"/>
          <w:szCs w:val="24"/>
        </w:rPr>
        <w:t>6.2 Schválením týchto pravidiel sa rušia Pravidlá hospodárenia mesta a mestských or</w:t>
      </w:r>
      <w:r w:rsidR="000709CA">
        <w:rPr>
          <w:rFonts w:ascii="Times New Roman" w:hAnsi="Times New Roman" w:cs="Times New Roman"/>
          <w:color w:val="000000"/>
          <w:sz w:val="24"/>
          <w:szCs w:val="24"/>
        </w:rPr>
        <w:t xml:space="preserve">ganizácii </w:t>
      </w:r>
      <w:r w:rsidR="000709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vrátane ich dodatkov , </w:t>
      </w:r>
      <w:r w:rsidRPr="00264F58">
        <w:rPr>
          <w:rFonts w:ascii="Times New Roman" w:hAnsi="Times New Roman" w:cs="Times New Roman"/>
          <w:color w:val="000000"/>
          <w:sz w:val="24"/>
          <w:szCs w:val="24"/>
        </w:rPr>
        <w:t xml:space="preserve"> interné smernice - rozpočtový harmonogram mesta</w:t>
      </w:r>
      <w:r w:rsidR="000709CA">
        <w:rPr>
          <w:rFonts w:ascii="Times New Roman" w:hAnsi="Times New Roman" w:cs="Times New Roman"/>
          <w:color w:val="000000"/>
          <w:sz w:val="24"/>
          <w:szCs w:val="24"/>
        </w:rPr>
        <w:t xml:space="preserve"> a uznesenie MsZ</w:t>
      </w:r>
      <w:r w:rsidR="00470E36">
        <w:rPr>
          <w:rFonts w:ascii="Times New Roman" w:hAnsi="Times New Roman" w:cs="Times New Roman"/>
          <w:color w:val="000000"/>
          <w:sz w:val="24"/>
          <w:szCs w:val="24"/>
        </w:rPr>
        <w:t xml:space="preserve"> č.426/2013.</w:t>
      </w:r>
    </w:p>
    <w:p w:rsidR="004A4FED" w:rsidRPr="00510BEA" w:rsidRDefault="004A4FED" w:rsidP="001E3C81">
      <w:pPr>
        <w:widowControl w:val="0"/>
        <w:spacing w:after="0" w:line="240" w:lineRule="auto"/>
        <w:jc w:val="center"/>
        <w:rPr>
          <w:rFonts w:ascii="TimesNewRoman" w:hAnsi="TimesNewRoman" w:cs="Arial"/>
          <w:b/>
          <w:bCs/>
          <w:color w:val="000000"/>
          <w:sz w:val="28"/>
          <w:szCs w:val="28"/>
        </w:rPr>
      </w:pPr>
      <w:r>
        <w:rPr>
          <w:rFonts w:ascii="TimesNewRoman" w:hAnsi="TimesNewRoman" w:cs="Arial"/>
          <w:color w:val="000000"/>
        </w:rPr>
        <w:br/>
      </w:r>
      <w:r w:rsidR="0007769E" w:rsidRPr="000776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0BEA">
        <w:rPr>
          <w:rFonts w:ascii="TimesNewRoman" w:hAnsi="TimesNewRoman" w:cs="Arial"/>
          <w:b/>
          <w:bCs/>
          <w:color w:val="000000"/>
          <w:sz w:val="28"/>
          <w:szCs w:val="28"/>
        </w:rPr>
        <w:t>7. Súvisiace právne predpisy</w:t>
      </w:r>
    </w:p>
    <w:p w:rsidR="004A4FED" w:rsidRDefault="004A4FED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  <w:sz w:val="24"/>
          <w:szCs w:val="24"/>
        </w:rPr>
      </w:pPr>
      <w:r w:rsidRPr="004A4FED">
        <w:rPr>
          <w:rFonts w:ascii="TimesNewRoman" w:hAnsi="TimesNewRoman" w:cs="Arial"/>
          <w:color w:val="000000"/>
          <w:sz w:val="24"/>
          <w:szCs w:val="24"/>
        </w:rPr>
        <w:br/>
      </w:r>
      <w:r>
        <w:rPr>
          <w:rFonts w:ascii="TimesNewRoman" w:hAnsi="TimesNewRoman" w:cs="Arial"/>
          <w:color w:val="000000"/>
          <w:sz w:val="24"/>
          <w:szCs w:val="24"/>
        </w:rPr>
        <w:t xml:space="preserve">Zákon </w:t>
      </w:r>
      <w:r w:rsidRPr="004A4FED">
        <w:rPr>
          <w:rFonts w:ascii="TimesNewRoman" w:hAnsi="TimesNewRoman" w:cs="Arial"/>
          <w:color w:val="000000"/>
          <w:sz w:val="24"/>
          <w:szCs w:val="24"/>
        </w:rPr>
        <w:t xml:space="preserve"> č.369/1990 Zb. o obecnom zriadení v platnom znení</w:t>
      </w:r>
    </w:p>
    <w:p w:rsidR="004A4FED" w:rsidRDefault="004A4FED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  <w:sz w:val="24"/>
          <w:szCs w:val="24"/>
        </w:rPr>
      </w:pPr>
      <w:r>
        <w:rPr>
          <w:rFonts w:ascii="TimesNewRoman" w:hAnsi="TimesNewRoman" w:cs="Arial"/>
          <w:color w:val="000000"/>
          <w:sz w:val="24"/>
          <w:szCs w:val="24"/>
        </w:rPr>
        <w:t xml:space="preserve">Zákon </w:t>
      </w:r>
      <w:r w:rsidRPr="004A4FED">
        <w:rPr>
          <w:rFonts w:ascii="TimesNewRoman" w:hAnsi="TimesNewRoman" w:cs="Arial"/>
          <w:color w:val="000000"/>
          <w:sz w:val="24"/>
          <w:szCs w:val="24"/>
        </w:rPr>
        <w:t>č.523/2004 Z.z. o rozpočtových pravidlách verejnej správy</w:t>
      </w:r>
      <w:r>
        <w:rPr>
          <w:rFonts w:ascii="TimesNewRoman" w:hAnsi="TimesNewRoman" w:cs="Arial"/>
          <w:color w:val="000000"/>
          <w:sz w:val="24"/>
          <w:szCs w:val="24"/>
        </w:rPr>
        <w:t xml:space="preserve"> a o zmene a doplnení niektorých zákonov </w:t>
      </w:r>
      <w:r w:rsidRPr="004A4FED">
        <w:rPr>
          <w:rFonts w:ascii="TimesNewRoman" w:hAnsi="TimesNewRoman" w:cs="Arial"/>
          <w:color w:val="000000"/>
          <w:sz w:val="24"/>
          <w:szCs w:val="24"/>
        </w:rPr>
        <w:t xml:space="preserve"> v platnom znení</w:t>
      </w:r>
    </w:p>
    <w:p w:rsidR="004A4FED" w:rsidRDefault="004A4FED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  <w:sz w:val="24"/>
          <w:szCs w:val="24"/>
        </w:rPr>
      </w:pPr>
      <w:r>
        <w:rPr>
          <w:rFonts w:ascii="TimesNewRoman" w:hAnsi="TimesNewRoman" w:cs="Arial"/>
          <w:color w:val="000000"/>
          <w:sz w:val="24"/>
          <w:szCs w:val="24"/>
        </w:rPr>
        <w:t xml:space="preserve">Zákon </w:t>
      </w:r>
      <w:r w:rsidRPr="004A4FED">
        <w:rPr>
          <w:rFonts w:ascii="TimesNewRoman" w:hAnsi="TimesNewRoman" w:cs="Arial"/>
          <w:color w:val="000000"/>
          <w:sz w:val="24"/>
          <w:szCs w:val="24"/>
        </w:rPr>
        <w:t xml:space="preserve">č.583/2004 Z.z. o rozpočtových pravidlách územnej samosprávy </w:t>
      </w:r>
      <w:r>
        <w:rPr>
          <w:rFonts w:ascii="TimesNewRoman" w:hAnsi="TimesNewRoman" w:cs="Arial"/>
          <w:color w:val="000000"/>
          <w:sz w:val="24"/>
          <w:szCs w:val="24"/>
        </w:rPr>
        <w:t xml:space="preserve">a o zmene a doplnení niektorých zákonov </w:t>
      </w:r>
      <w:r w:rsidRPr="004A4FED">
        <w:rPr>
          <w:rFonts w:ascii="TimesNewRoman" w:hAnsi="TimesNewRoman" w:cs="Arial"/>
          <w:color w:val="000000"/>
          <w:sz w:val="24"/>
          <w:szCs w:val="24"/>
        </w:rPr>
        <w:t>v platnom znení</w:t>
      </w:r>
    </w:p>
    <w:p w:rsidR="004A4FED" w:rsidRDefault="004A4FED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  <w:sz w:val="24"/>
          <w:szCs w:val="24"/>
        </w:rPr>
      </w:pPr>
      <w:r>
        <w:rPr>
          <w:rFonts w:ascii="TimesNewRoman" w:hAnsi="TimesNewRoman" w:cs="Arial"/>
          <w:color w:val="000000"/>
          <w:sz w:val="24"/>
          <w:szCs w:val="24"/>
        </w:rPr>
        <w:t xml:space="preserve">Zákon </w:t>
      </w:r>
      <w:r w:rsidRPr="004A4FED">
        <w:rPr>
          <w:rFonts w:ascii="TimesNewRoman" w:hAnsi="TimesNewRoman" w:cs="Arial"/>
          <w:color w:val="000000"/>
          <w:sz w:val="24"/>
          <w:szCs w:val="24"/>
        </w:rPr>
        <w:t>č.</w:t>
      </w:r>
      <w:r w:rsidR="00A80FC0">
        <w:rPr>
          <w:rFonts w:ascii="TimesNewRoman" w:hAnsi="TimesNewRoman" w:cs="Arial"/>
          <w:color w:val="000000"/>
          <w:sz w:val="24"/>
          <w:szCs w:val="24"/>
        </w:rPr>
        <w:t xml:space="preserve"> </w:t>
      </w:r>
      <w:r w:rsidRPr="004A4FED">
        <w:rPr>
          <w:rFonts w:ascii="TimesNewRoman" w:hAnsi="TimesNewRoman" w:cs="Arial"/>
          <w:color w:val="000000"/>
          <w:sz w:val="24"/>
          <w:szCs w:val="24"/>
        </w:rPr>
        <w:t xml:space="preserve">596/2003 </w:t>
      </w:r>
      <w:r w:rsidR="00A80FC0" w:rsidRPr="004A4FED">
        <w:rPr>
          <w:rFonts w:ascii="TimesNewRoman" w:hAnsi="TimesNewRoman" w:cs="Arial"/>
          <w:color w:val="000000"/>
          <w:sz w:val="24"/>
          <w:szCs w:val="24"/>
        </w:rPr>
        <w:t>Z.</w:t>
      </w:r>
      <w:r w:rsidR="00A80FC0">
        <w:rPr>
          <w:rFonts w:ascii="TimesNewRoman" w:hAnsi="TimesNewRoman" w:cs="Arial"/>
          <w:color w:val="000000"/>
          <w:sz w:val="24"/>
          <w:szCs w:val="24"/>
        </w:rPr>
        <w:t>z. o štátnej správe v školstve</w:t>
      </w:r>
      <w:r w:rsidRPr="004A4FED">
        <w:rPr>
          <w:rFonts w:ascii="TimesNewRoman" w:hAnsi="TimesNewRoman" w:cs="Arial"/>
          <w:color w:val="000000"/>
          <w:sz w:val="24"/>
          <w:szCs w:val="24"/>
        </w:rPr>
        <w:t xml:space="preserve"> a školskej samospráve v platnom znení</w:t>
      </w:r>
    </w:p>
    <w:p w:rsidR="00A80FC0" w:rsidRDefault="004A4FED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  <w:sz w:val="24"/>
          <w:szCs w:val="24"/>
        </w:rPr>
      </w:pPr>
      <w:r>
        <w:rPr>
          <w:rFonts w:ascii="TimesNewRoman" w:hAnsi="TimesNewRoman" w:cs="Arial"/>
          <w:color w:val="000000"/>
          <w:sz w:val="24"/>
          <w:szCs w:val="24"/>
        </w:rPr>
        <w:t xml:space="preserve">Zákon </w:t>
      </w:r>
      <w:r w:rsidRPr="004A4FED">
        <w:rPr>
          <w:rFonts w:ascii="TimesNewRoman" w:hAnsi="TimesNewRoman" w:cs="Arial"/>
          <w:color w:val="000000"/>
          <w:sz w:val="24"/>
          <w:szCs w:val="24"/>
        </w:rPr>
        <w:t>č.</w:t>
      </w:r>
      <w:r w:rsidR="00A80FC0">
        <w:rPr>
          <w:rFonts w:ascii="TimesNewRoman" w:hAnsi="TimesNewRoman" w:cs="Arial"/>
          <w:color w:val="000000"/>
          <w:sz w:val="24"/>
          <w:szCs w:val="24"/>
        </w:rPr>
        <w:t xml:space="preserve"> </w:t>
      </w:r>
      <w:r w:rsidRPr="004A4FED">
        <w:rPr>
          <w:rFonts w:ascii="TimesNewRoman" w:hAnsi="TimesNewRoman" w:cs="Arial"/>
          <w:color w:val="000000"/>
          <w:sz w:val="24"/>
          <w:szCs w:val="24"/>
        </w:rPr>
        <w:t xml:space="preserve">152/1994 Z.z. o sociálnom fonde v platnom znení </w:t>
      </w:r>
    </w:p>
    <w:p w:rsidR="004A4FED" w:rsidRDefault="004A4FED" w:rsidP="001E3C81">
      <w:pPr>
        <w:widowControl w:val="0"/>
        <w:spacing w:after="0" w:line="240" w:lineRule="auto"/>
        <w:jc w:val="both"/>
        <w:rPr>
          <w:rFonts w:ascii="TimesNewRoman" w:hAnsi="TimesNewRoman" w:cs="Arial"/>
          <w:color w:val="000000"/>
          <w:sz w:val="24"/>
          <w:szCs w:val="24"/>
        </w:rPr>
      </w:pPr>
      <w:r>
        <w:rPr>
          <w:rFonts w:ascii="TimesNewRoman" w:hAnsi="TimesNewRoman" w:cs="Arial"/>
          <w:color w:val="000000"/>
          <w:sz w:val="24"/>
          <w:szCs w:val="24"/>
        </w:rPr>
        <w:t xml:space="preserve">Zákon </w:t>
      </w:r>
      <w:r w:rsidRPr="004A4FED">
        <w:rPr>
          <w:rFonts w:ascii="TimesNewRoman" w:hAnsi="TimesNewRoman" w:cs="Arial"/>
          <w:color w:val="000000"/>
          <w:sz w:val="24"/>
          <w:szCs w:val="24"/>
        </w:rPr>
        <w:t>č. 493/2011 Z.z. o rozpočtovej zodpovednosti v platnom znení</w:t>
      </w:r>
    </w:p>
    <w:p w:rsidR="004A4FED" w:rsidRDefault="004A4FE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</w:t>
      </w:r>
      <w:r w:rsidRPr="0007769E">
        <w:rPr>
          <w:rFonts w:ascii="Times New Roman" w:hAnsi="Times New Roman" w:cs="Times New Roman"/>
          <w:color w:val="000000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357/2015 o finančnej kontrole a audite a o zmene a doplnení niektorých zákonov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platnom znení</w:t>
      </w:r>
    </w:p>
    <w:p w:rsidR="004A4FED" w:rsidRDefault="004A4FE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FC0" w:rsidRDefault="00A80FC0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FED" w:rsidRPr="00510BEA" w:rsidRDefault="004A4FED" w:rsidP="001E3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Prílohy</w:t>
      </w:r>
    </w:p>
    <w:p w:rsidR="003D04F8" w:rsidRDefault="004A4FE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ED">
        <w:rPr>
          <w:rFonts w:ascii="Times New Roman" w:hAnsi="Times New Roman" w:cs="Times New Roman"/>
          <w:color w:val="000000"/>
          <w:sz w:val="24"/>
          <w:szCs w:val="24"/>
        </w:rPr>
        <w:br/>
        <w:t>Príloha č. 1 - Rozpočtový harmonogram – vzory č.1 - č.</w:t>
      </w:r>
      <w:r w:rsidR="00BC5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FE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D04F8" w:rsidRDefault="004A4FE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ED">
        <w:rPr>
          <w:rFonts w:ascii="Times New Roman" w:hAnsi="Times New Roman" w:cs="Times New Roman"/>
          <w:color w:val="000000"/>
          <w:sz w:val="24"/>
          <w:szCs w:val="24"/>
        </w:rPr>
        <w:t>Príloha č. 2 - Rozpočtová požiadavka - vzor</w:t>
      </w:r>
    </w:p>
    <w:p w:rsidR="003D04F8" w:rsidRDefault="004A4FED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ED">
        <w:rPr>
          <w:rFonts w:ascii="Times New Roman" w:hAnsi="Times New Roman" w:cs="Times New Roman"/>
          <w:color w:val="000000"/>
          <w:sz w:val="24"/>
          <w:szCs w:val="24"/>
        </w:rPr>
        <w:t xml:space="preserve">Príloha č. 3 - 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Rozpočtové opatrenia primátora</w:t>
      </w:r>
      <w:r w:rsidRPr="004A4FED">
        <w:rPr>
          <w:rFonts w:ascii="Times New Roman" w:hAnsi="Times New Roman" w:cs="Times New Roman"/>
          <w:color w:val="000000"/>
          <w:sz w:val="24"/>
          <w:szCs w:val="24"/>
        </w:rPr>
        <w:t xml:space="preserve"> - vzor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="00BC5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5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="00BC5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8C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D04F8" w:rsidRDefault="000628CF" w:rsidP="001E3C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Príloha č. 4 - Požiadavka na rozpočtové opatrenie</w:t>
      </w:r>
      <w:r w:rsidR="004A4FED" w:rsidRPr="004A4FED">
        <w:rPr>
          <w:rFonts w:ascii="Times New Roman" w:hAnsi="Times New Roman" w:cs="Times New Roman"/>
          <w:color w:val="000000"/>
          <w:sz w:val="24"/>
          <w:szCs w:val="24"/>
        </w:rPr>
        <w:t xml:space="preserve"> - vzor</w:t>
      </w:r>
    </w:p>
    <w:p w:rsidR="00380213" w:rsidRPr="002F7202" w:rsidRDefault="00A83533" w:rsidP="004462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07EB" w:rsidRPr="002F720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992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505"/>
        <w:gridCol w:w="2348"/>
        <w:gridCol w:w="2239"/>
        <w:gridCol w:w="2828"/>
      </w:tblGrid>
      <w:tr w:rsidR="00380213" w:rsidRPr="00297767" w:rsidTr="00BC3DCC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Vypracoval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Posúdil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Posúdil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Schválil</w:t>
            </w:r>
          </w:p>
        </w:tc>
      </w:tr>
      <w:tr w:rsidR="00380213" w:rsidRPr="00297767" w:rsidTr="00BC3DCC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>Meno a priezvisko:</w:t>
            </w:r>
          </w:p>
          <w:p w:rsidR="00380213" w:rsidRPr="00380213" w:rsidRDefault="00380213" w:rsidP="00446263">
            <w:pPr>
              <w:widowControl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Ing. Zuzana Hajsterová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>Meno a priezvisko:</w:t>
            </w:r>
          </w:p>
          <w:p w:rsidR="00380213" w:rsidRPr="00380213" w:rsidRDefault="00380213" w:rsidP="00AE336E">
            <w:pPr>
              <w:widowControl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 xml:space="preserve">Mgr. Milan Oršula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>Meno a priezvisko:</w:t>
            </w:r>
          </w:p>
          <w:p w:rsidR="00380213" w:rsidRPr="00380213" w:rsidRDefault="00380213" w:rsidP="004462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>Meno a priezvisko:</w:t>
            </w:r>
          </w:p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RNDr. Daniel Daniš</w:t>
            </w:r>
          </w:p>
        </w:tc>
      </w:tr>
      <w:tr w:rsidR="00380213" w:rsidRPr="00297767" w:rsidTr="00BC3DCC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 xml:space="preserve">Dátum: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 xml:space="preserve">Dátum: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 xml:space="preserve">Dátum: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213" w:rsidRPr="00380213" w:rsidRDefault="00380213" w:rsidP="0044626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 xml:space="preserve">Dátum: </w:t>
            </w:r>
          </w:p>
        </w:tc>
      </w:tr>
      <w:tr w:rsidR="00380213" w:rsidRPr="00297767" w:rsidTr="00BC3DCC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>Funkcia:</w:t>
            </w:r>
          </w:p>
          <w:p w:rsidR="00380213" w:rsidRPr="00380213" w:rsidRDefault="00380213" w:rsidP="00446263">
            <w:pPr>
              <w:widowControl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 xml:space="preserve">vedúca ekonomického oddelenia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>Funkcia:</w:t>
            </w:r>
          </w:p>
          <w:p w:rsidR="00380213" w:rsidRPr="00380213" w:rsidRDefault="00380213" w:rsidP="00446263">
            <w:pPr>
              <w:widowControl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 xml:space="preserve">prednosta MsÚ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>Funkcia:</w:t>
            </w:r>
          </w:p>
          <w:p w:rsidR="00380213" w:rsidRPr="00380213" w:rsidRDefault="00380213" w:rsidP="004462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 w:rsidRPr="00380213">
              <w:rPr>
                <w:rFonts w:ascii="Times New Roman" w:hAnsi="Times New Roman" w:cs="Times New Roman"/>
                <w:b/>
              </w:rPr>
              <w:t>Funkcia:</w:t>
            </w:r>
          </w:p>
          <w:p w:rsidR="00380213" w:rsidRPr="00380213" w:rsidRDefault="00380213" w:rsidP="00446263">
            <w:pPr>
              <w:widowControl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primátor mesta</w:t>
            </w:r>
          </w:p>
        </w:tc>
      </w:tr>
      <w:tr w:rsidR="00380213" w:rsidRPr="00297767" w:rsidTr="00BC3DCC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Podpis:</w:t>
            </w:r>
          </w:p>
          <w:p w:rsidR="00380213" w:rsidRPr="00380213" w:rsidRDefault="00380213" w:rsidP="00446263">
            <w:pPr>
              <w:widowControl w:val="0"/>
              <w:rPr>
                <w:rFonts w:ascii="Times New Roman" w:hAnsi="Times New Roman" w:cs="Times New Roman"/>
              </w:rPr>
            </w:pPr>
          </w:p>
          <w:p w:rsidR="00380213" w:rsidRPr="00380213" w:rsidRDefault="00380213" w:rsidP="004462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13" w:rsidRPr="00380213" w:rsidRDefault="00380213" w:rsidP="0044626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80213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F4F00" w:rsidRPr="004F091F" w:rsidRDefault="009F4F00" w:rsidP="00A80F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F4F00" w:rsidRPr="004F091F" w:rsidSect="004420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DE" w:rsidRDefault="00202EDE" w:rsidP="00A1607F">
      <w:pPr>
        <w:spacing w:after="0" w:line="240" w:lineRule="auto"/>
      </w:pPr>
      <w:r>
        <w:separator/>
      </w:r>
    </w:p>
  </w:endnote>
  <w:endnote w:type="continuationSeparator" w:id="0">
    <w:p w:rsidR="00202EDE" w:rsidRDefault="00202EDE" w:rsidP="00A1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3657"/>
      <w:docPartObj>
        <w:docPartGallery w:val="Page Numbers (Bottom of Page)"/>
        <w:docPartUnique/>
      </w:docPartObj>
    </w:sdtPr>
    <w:sdtEndPr/>
    <w:sdtContent>
      <w:p w:rsidR="0056582B" w:rsidRDefault="00202ED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7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582B" w:rsidRDefault="005658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DE" w:rsidRDefault="00202EDE" w:rsidP="00A1607F">
      <w:pPr>
        <w:spacing w:after="0" w:line="240" w:lineRule="auto"/>
      </w:pPr>
      <w:r>
        <w:separator/>
      </w:r>
    </w:p>
  </w:footnote>
  <w:footnote w:type="continuationSeparator" w:id="0">
    <w:p w:rsidR="00202EDE" w:rsidRDefault="00202EDE" w:rsidP="00A1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5250"/>
      <w:gridCol w:w="2861"/>
    </w:tblGrid>
    <w:tr w:rsidR="0056582B" w:rsidTr="00BC3DCC">
      <w:trPr>
        <w:trHeight w:val="1560"/>
      </w:trPr>
      <w:tc>
        <w:tcPr>
          <w:tcW w:w="17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6582B" w:rsidRDefault="0056582B" w:rsidP="00BC3DCC">
          <w:pPr>
            <w:snapToGrid w:val="0"/>
            <w:spacing w:before="60"/>
            <w:jc w:val="center"/>
            <w:rPr>
              <w:bCs/>
              <w:sz w:val="28"/>
              <w:szCs w:val="28"/>
            </w:rPr>
          </w:pPr>
          <w:r>
            <w:rPr>
              <w:rFonts w:ascii="Calibri" w:hAnsi="Calibri"/>
              <w:noProof/>
              <w:sz w:val="40"/>
            </w:rPr>
            <w:drawing>
              <wp:inline distT="0" distB="0" distL="0" distR="0">
                <wp:extent cx="895350" cy="89535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6582B" w:rsidRDefault="0056582B" w:rsidP="00BC3DCC">
          <w:pPr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Pravidlá rozpočtového hospodárenia mesta Nováky</w:t>
          </w:r>
        </w:p>
        <w:p w:rsidR="0056582B" w:rsidRPr="00A5619B" w:rsidRDefault="0056582B" w:rsidP="00BC3DCC">
          <w:pPr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Návrh</w:t>
          </w:r>
        </w:p>
      </w:tc>
      <w:tc>
        <w:tcPr>
          <w:tcW w:w="2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6582B" w:rsidRPr="00A5619B" w:rsidRDefault="0056582B" w:rsidP="00BC3DCC">
          <w:pPr>
            <w:snapToGrid w:val="0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A5619B">
            <w:rPr>
              <w:rFonts w:ascii="Times New Roman" w:hAnsi="Times New Roman" w:cs="Times New Roman"/>
              <w:bCs/>
              <w:sz w:val="28"/>
              <w:szCs w:val="28"/>
            </w:rPr>
            <w:t>Vydanie: 1</w:t>
          </w:r>
        </w:p>
      </w:tc>
    </w:tr>
  </w:tbl>
  <w:p w:rsidR="0056582B" w:rsidRDefault="0056582B">
    <w:pPr>
      <w:pStyle w:val="Hlavika"/>
    </w:pPr>
  </w:p>
  <w:p w:rsidR="0056582B" w:rsidRDefault="005658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E11"/>
    <w:multiLevelType w:val="hybridMultilevel"/>
    <w:tmpl w:val="2ACAD25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36D7C"/>
    <w:multiLevelType w:val="hybridMultilevel"/>
    <w:tmpl w:val="88E8B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E11"/>
    <w:multiLevelType w:val="hybridMultilevel"/>
    <w:tmpl w:val="0102280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A4C49"/>
    <w:multiLevelType w:val="hybridMultilevel"/>
    <w:tmpl w:val="36885D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2250C"/>
    <w:multiLevelType w:val="hybridMultilevel"/>
    <w:tmpl w:val="048E07C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353D4"/>
    <w:multiLevelType w:val="hybridMultilevel"/>
    <w:tmpl w:val="5C6E4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2594"/>
    <w:multiLevelType w:val="hybridMultilevel"/>
    <w:tmpl w:val="9348D6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22906"/>
    <w:multiLevelType w:val="hybridMultilevel"/>
    <w:tmpl w:val="D6ACFF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1989"/>
    <w:multiLevelType w:val="hybridMultilevel"/>
    <w:tmpl w:val="9A764A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B2322"/>
    <w:multiLevelType w:val="hybridMultilevel"/>
    <w:tmpl w:val="28500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902"/>
    <w:multiLevelType w:val="hybridMultilevel"/>
    <w:tmpl w:val="444A4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438D5"/>
    <w:multiLevelType w:val="hybridMultilevel"/>
    <w:tmpl w:val="A76C5D64"/>
    <w:lvl w:ilvl="0" w:tplc="5B926FA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24432"/>
    <w:multiLevelType w:val="hybridMultilevel"/>
    <w:tmpl w:val="4F5A9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8"/>
    <w:rsid w:val="00002E07"/>
    <w:rsid w:val="0003142B"/>
    <w:rsid w:val="00045FDA"/>
    <w:rsid w:val="00057085"/>
    <w:rsid w:val="000628CF"/>
    <w:rsid w:val="00062CC5"/>
    <w:rsid w:val="000709CA"/>
    <w:rsid w:val="0007769E"/>
    <w:rsid w:val="00081643"/>
    <w:rsid w:val="001E3C81"/>
    <w:rsid w:val="001F56E0"/>
    <w:rsid w:val="0020204A"/>
    <w:rsid w:val="00202EDE"/>
    <w:rsid w:val="002173E8"/>
    <w:rsid w:val="0023176B"/>
    <w:rsid w:val="00233300"/>
    <w:rsid w:val="00257E36"/>
    <w:rsid w:val="00264F58"/>
    <w:rsid w:val="002C2DEC"/>
    <w:rsid w:val="002C6493"/>
    <w:rsid w:val="002C6FCE"/>
    <w:rsid w:val="002E122B"/>
    <w:rsid w:val="002F5A19"/>
    <w:rsid w:val="003107CB"/>
    <w:rsid w:val="003139AE"/>
    <w:rsid w:val="00337533"/>
    <w:rsid w:val="00340D3D"/>
    <w:rsid w:val="00363396"/>
    <w:rsid w:val="00380213"/>
    <w:rsid w:val="00384740"/>
    <w:rsid w:val="003B7165"/>
    <w:rsid w:val="003C4ABE"/>
    <w:rsid w:val="003D04F8"/>
    <w:rsid w:val="003D186D"/>
    <w:rsid w:val="003E33E9"/>
    <w:rsid w:val="003E3486"/>
    <w:rsid w:val="003F453D"/>
    <w:rsid w:val="00442029"/>
    <w:rsid w:val="00444ED1"/>
    <w:rsid w:val="00446263"/>
    <w:rsid w:val="004647B1"/>
    <w:rsid w:val="00470E36"/>
    <w:rsid w:val="004A4FED"/>
    <w:rsid w:val="004E0ECD"/>
    <w:rsid w:val="004F091F"/>
    <w:rsid w:val="004F6609"/>
    <w:rsid w:val="004F7D80"/>
    <w:rsid w:val="0050141E"/>
    <w:rsid w:val="0050685B"/>
    <w:rsid w:val="00510BEA"/>
    <w:rsid w:val="00510F9A"/>
    <w:rsid w:val="005276F9"/>
    <w:rsid w:val="005303B0"/>
    <w:rsid w:val="00553AFB"/>
    <w:rsid w:val="0056546D"/>
    <w:rsid w:val="0056582B"/>
    <w:rsid w:val="005B3880"/>
    <w:rsid w:val="005C4A9C"/>
    <w:rsid w:val="005C7AEB"/>
    <w:rsid w:val="005F48FD"/>
    <w:rsid w:val="00601736"/>
    <w:rsid w:val="00603469"/>
    <w:rsid w:val="00610A74"/>
    <w:rsid w:val="00634844"/>
    <w:rsid w:val="006A23F6"/>
    <w:rsid w:val="006A74C3"/>
    <w:rsid w:val="006B5C9F"/>
    <w:rsid w:val="006D41B7"/>
    <w:rsid w:val="006D79E9"/>
    <w:rsid w:val="006E26A1"/>
    <w:rsid w:val="007467A5"/>
    <w:rsid w:val="00751CA7"/>
    <w:rsid w:val="00752F32"/>
    <w:rsid w:val="007616C0"/>
    <w:rsid w:val="00765A51"/>
    <w:rsid w:val="0077480E"/>
    <w:rsid w:val="00775F69"/>
    <w:rsid w:val="00777908"/>
    <w:rsid w:val="00796DE0"/>
    <w:rsid w:val="00797E10"/>
    <w:rsid w:val="007C293A"/>
    <w:rsid w:val="007E0C38"/>
    <w:rsid w:val="007E6F89"/>
    <w:rsid w:val="008030DF"/>
    <w:rsid w:val="00804FBD"/>
    <w:rsid w:val="00807044"/>
    <w:rsid w:val="008107EB"/>
    <w:rsid w:val="00896134"/>
    <w:rsid w:val="008A0063"/>
    <w:rsid w:val="008E52A1"/>
    <w:rsid w:val="008E71F8"/>
    <w:rsid w:val="008E73D7"/>
    <w:rsid w:val="008F692F"/>
    <w:rsid w:val="00937D29"/>
    <w:rsid w:val="00937EB9"/>
    <w:rsid w:val="009444F9"/>
    <w:rsid w:val="00960E6D"/>
    <w:rsid w:val="00963E7E"/>
    <w:rsid w:val="0098440E"/>
    <w:rsid w:val="00991133"/>
    <w:rsid w:val="009C4DCC"/>
    <w:rsid w:val="009C4ECA"/>
    <w:rsid w:val="009E4BA0"/>
    <w:rsid w:val="009F4F00"/>
    <w:rsid w:val="009F5932"/>
    <w:rsid w:val="009F7C17"/>
    <w:rsid w:val="00A037E5"/>
    <w:rsid w:val="00A1607F"/>
    <w:rsid w:val="00A40668"/>
    <w:rsid w:val="00A5619B"/>
    <w:rsid w:val="00A66999"/>
    <w:rsid w:val="00A73420"/>
    <w:rsid w:val="00A80FC0"/>
    <w:rsid w:val="00A83533"/>
    <w:rsid w:val="00A85DFC"/>
    <w:rsid w:val="00AB1726"/>
    <w:rsid w:val="00AB4174"/>
    <w:rsid w:val="00AE0415"/>
    <w:rsid w:val="00AE336E"/>
    <w:rsid w:val="00AE55FB"/>
    <w:rsid w:val="00AF0FE3"/>
    <w:rsid w:val="00B719D0"/>
    <w:rsid w:val="00B82360"/>
    <w:rsid w:val="00B86997"/>
    <w:rsid w:val="00BB2895"/>
    <w:rsid w:val="00BC3DCC"/>
    <w:rsid w:val="00BC5579"/>
    <w:rsid w:val="00BD3C3C"/>
    <w:rsid w:val="00C0086E"/>
    <w:rsid w:val="00C161EC"/>
    <w:rsid w:val="00C21E30"/>
    <w:rsid w:val="00C3550E"/>
    <w:rsid w:val="00CD3E0A"/>
    <w:rsid w:val="00D064CF"/>
    <w:rsid w:val="00D07CC8"/>
    <w:rsid w:val="00D224FF"/>
    <w:rsid w:val="00D44A5C"/>
    <w:rsid w:val="00D55C9E"/>
    <w:rsid w:val="00D56322"/>
    <w:rsid w:val="00D9633C"/>
    <w:rsid w:val="00DC5DE3"/>
    <w:rsid w:val="00DD02E6"/>
    <w:rsid w:val="00DD6775"/>
    <w:rsid w:val="00DE2686"/>
    <w:rsid w:val="00E07F00"/>
    <w:rsid w:val="00E250BA"/>
    <w:rsid w:val="00E2696B"/>
    <w:rsid w:val="00E676A7"/>
    <w:rsid w:val="00E73BE7"/>
    <w:rsid w:val="00E878F7"/>
    <w:rsid w:val="00E95676"/>
    <w:rsid w:val="00EB74DA"/>
    <w:rsid w:val="00EF4E71"/>
    <w:rsid w:val="00F02820"/>
    <w:rsid w:val="00F07D2A"/>
    <w:rsid w:val="00F12965"/>
    <w:rsid w:val="00F25ED0"/>
    <w:rsid w:val="00F76695"/>
    <w:rsid w:val="00F95B66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D73AD-CC53-4E62-9552-8945A074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90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607F"/>
  </w:style>
  <w:style w:type="paragraph" w:styleId="Pta">
    <w:name w:val="footer"/>
    <w:basedOn w:val="Normlny"/>
    <w:link w:val="PtaChar"/>
    <w:uiPriority w:val="99"/>
    <w:unhideWhenUsed/>
    <w:rsid w:val="00A1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07F"/>
  </w:style>
  <w:style w:type="paragraph" w:styleId="Textbubliny">
    <w:name w:val="Balloon Text"/>
    <w:basedOn w:val="Normlny"/>
    <w:link w:val="TextbublinyChar"/>
    <w:uiPriority w:val="99"/>
    <w:semiHidden/>
    <w:unhideWhenUsed/>
    <w:rsid w:val="00A1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07F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804F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04FBD"/>
    <w:rPr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unhideWhenUsed/>
    <w:rsid w:val="00804FBD"/>
    <w:rPr>
      <w:color w:val="0000FF" w:themeColor="hyperlink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804FB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04FBD"/>
    <w:pPr>
      <w:spacing w:after="100"/>
      <w:ind w:left="440"/>
    </w:pPr>
  </w:style>
  <w:style w:type="table" w:styleId="Mriekatabuky">
    <w:name w:val="Table Grid"/>
    <w:basedOn w:val="Normlnatabuka"/>
    <w:uiPriority w:val="39"/>
    <w:rsid w:val="00DD6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8510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Hajsterova</dc:creator>
  <cp:lastModifiedBy>Dubasakova</cp:lastModifiedBy>
  <cp:revision>3</cp:revision>
  <cp:lastPrinted>2016-06-02T05:53:00Z</cp:lastPrinted>
  <dcterms:created xsi:type="dcterms:W3CDTF">2016-06-15T09:42:00Z</dcterms:created>
  <dcterms:modified xsi:type="dcterms:W3CDTF">2016-06-20T13:08:00Z</dcterms:modified>
</cp:coreProperties>
</file>