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tbl>
      <w:tblPr>
        <w:tblW w:w="1985" w:type="dxa"/>
        <w:tblInd w:w="-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1985"/>
      </w:tblGrid>
      <w:tr w:rsidR="000110B5" w:rsidRPr="00761D6E" w:rsidTr="00886B58">
        <w:trPr>
          <w:trHeight w:val="850"/>
        </w:trPr>
        <w:tc>
          <w:tcPr>
            <w:tcW w:w="1985" w:type="dxa"/>
            <w:vMerge w:val="restart"/>
            <w:shd w:val="clear" w:color="000000" w:fill="auto"/>
          </w:tcPr>
          <w:p w:rsidR="000110B5" w:rsidRPr="00761D6E" w:rsidRDefault="001635EA" w:rsidP="00886B58">
            <w:pPr>
              <w:spacing w:before="6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Times New Roman"/>
                <w:noProof/>
                <w:sz w:val="40"/>
              </w:rPr>
              <w:drawing>
                <wp:inline distT="0" distB="0" distL="0" distR="0">
                  <wp:extent cx="895350" cy="895350"/>
                  <wp:effectExtent l="0" t="0" r="0" b="0"/>
                  <wp:docPr id="1" name="Obrázok 1" descr="http://www.mesta-obce.sk/imgs/erb/_51426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ok 1" descr="http://www.mesta-obce.sk/imgs/erb/_514268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0B5" w:rsidRPr="00761D6E" w:rsidTr="00886B58">
        <w:tblPrEx>
          <w:tblCellMar>
            <w:left w:w="108" w:type="dxa"/>
            <w:right w:w="108" w:type="dxa"/>
          </w:tblCellMar>
        </w:tblPrEx>
        <w:trPr>
          <w:trHeight w:val="706"/>
        </w:trPr>
        <w:tc>
          <w:tcPr>
            <w:tcW w:w="1985" w:type="dxa"/>
            <w:vMerge/>
            <w:shd w:val="clear" w:color="000000" w:fill="auto"/>
          </w:tcPr>
          <w:p w:rsidR="000110B5" w:rsidRPr="00761D6E" w:rsidRDefault="000110B5" w:rsidP="00886B58">
            <w:pPr>
              <w:jc w:val="center"/>
              <w:rPr>
                <w:rFonts w:cs="Times New Roman"/>
                <w:sz w:val="40"/>
              </w:rPr>
            </w:pPr>
          </w:p>
        </w:tc>
      </w:tr>
    </w:tbl>
    <w:p w:rsidR="000110B5" w:rsidRPr="00F13DC3" w:rsidRDefault="000110B5" w:rsidP="00F13DC3">
      <w:pPr>
        <w:rPr>
          <w:rFonts w:ascii="Times New Roman" w:hAnsi="Times New Roman" w:cs="Times New Roman"/>
        </w:rPr>
      </w:pPr>
    </w:p>
    <w:p w:rsidR="000110B5" w:rsidRPr="00F13DC3" w:rsidRDefault="000110B5" w:rsidP="00F13DC3">
      <w:pPr>
        <w:rPr>
          <w:rFonts w:ascii="Times New Roman" w:hAnsi="Times New Roman" w:cs="Times New Roman"/>
        </w:rPr>
      </w:pPr>
    </w:p>
    <w:p w:rsidR="000110B5" w:rsidRPr="00F13DC3" w:rsidRDefault="000110B5" w:rsidP="00F13DC3">
      <w:pPr>
        <w:rPr>
          <w:rFonts w:ascii="Times New Roman" w:hAnsi="Times New Roman" w:cs="Times New Roman"/>
        </w:rPr>
      </w:pPr>
    </w:p>
    <w:p w:rsidR="000110B5" w:rsidRPr="00F13DC3" w:rsidRDefault="000110B5" w:rsidP="00F13DC3">
      <w:pPr>
        <w:rPr>
          <w:rFonts w:ascii="Times New Roman" w:hAnsi="Times New Roman" w:cs="Times New Roman"/>
        </w:rPr>
      </w:pPr>
    </w:p>
    <w:p w:rsidR="000110B5" w:rsidRPr="00F13DC3" w:rsidRDefault="000110B5" w:rsidP="00F13D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DC3">
        <w:rPr>
          <w:rFonts w:ascii="Times New Roman" w:hAnsi="Times New Roman" w:cs="Times New Roman"/>
          <w:b/>
          <w:sz w:val="28"/>
          <w:szCs w:val="28"/>
        </w:rPr>
        <w:t>Materiál na rokovanie</w:t>
      </w:r>
    </w:p>
    <w:p w:rsidR="000110B5" w:rsidRPr="00F13DC3" w:rsidRDefault="000110B5" w:rsidP="00F13D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DC3">
        <w:rPr>
          <w:rFonts w:ascii="Times New Roman" w:hAnsi="Times New Roman" w:cs="Times New Roman"/>
          <w:b/>
          <w:sz w:val="28"/>
          <w:szCs w:val="28"/>
        </w:rPr>
        <w:t>Mestsk</w:t>
      </w:r>
      <w:r w:rsidR="00AD6610">
        <w:rPr>
          <w:rFonts w:ascii="Times New Roman" w:hAnsi="Times New Roman" w:cs="Times New Roman"/>
          <w:b/>
          <w:sz w:val="28"/>
          <w:szCs w:val="28"/>
        </w:rPr>
        <w:t>ého zastupiteľstva</w:t>
      </w:r>
      <w:r w:rsidRPr="00F13DC3">
        <w:rPr>
          <w:rFonts w:ascii="Times New Roman" w:hAnsi="Times New Roman" w:cs="Times New Roman"/>
          <w:b/>
          <w:sz w:val="28"/>
          <w:szCs w:val="28"/>
        </w:rPr>
        <w:t xml:space="preserve"> v Novákoch</w:t>
      </w:r>
    </w:p>
    <w:p w:rsidR="000110B5" w:rsidRPr="00F13DC3" w:rsidRDefault="000110B5" w:rsidP="00F13DC3">
      <w:pPr>
        <w:rPr>
          <w:rFonts w:ascii="Times New Roman" w:hAnsi="Times New Roman" w:cs="Times New Roman"/>
          <w:sz w:val="28"/>
          <w:szCs w:val="28"/>
        </w:rPr>
      </w:pPr>
    </w:p>
    <w:p w:rsidR="000110B5" w:rsidRPr="00F13DC3" w:rsidRDefault="000110B5" w:rsidP="00F13DC3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47"/>
        <w:gridCol w:w="3494"/>
        <w:gridCol w:w="3021"/>
      </w:tblGrid>
      <w:tr w:rsidR="000110B5" w:rsidRPr="00593D8B" w:rsidTr="00E51696">
        <w:trPr>
          <w:cantSplit/>
          <w:trHeight w:val="1134"/>
        </w:trPr>
        <w:tc>
          <w:tcPr>
            <w:tcW w:w="2547" w:type="dxa"/>
            <w:vAlign w:val="center"/>
          </w:tcPr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E51696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  <w:t>Názov materiálu</w:t>
            </w:r>
          </w:p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6515" w:type="dxa"/>
            <w:gridSpan w:val="2"/>
            <w:vAlign w:val="center"/>
          </w:tcPr>
          <w:p w:rsidR="000110B5" w:rsidRPr="00E51696" w:rsidRDefault="000110B5" w:rsidP="00496AFE">
            <w:pPr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E5169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Závery zo zasadnutia komisie výstavby dňa </w:t>
            </w:r>
            <w:r w:rsidR="00496AFE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12</w:t>
            </w:r>
            <w:r w:rsidRPr="00E5169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. </w:t>
            </w:r>
            <w:r w:rsidR="00496AFE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5</w:t>
            </w:r>
            <w:r w:rsidRPr="00E5169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 2016</w:t>
            </w:r>
            <w:r w:rsidR="00496AFE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a 2.6.2016</w:t>
            </w:r>
          </w:p>
        </w:tc>
      </w:tr>
      <w:tr w:rsidR="000110B5" w:rsidRPr="00593D8B" w:rsidTr="00E51696">
        <w:tc>
          <w:tcPr>
            <w:tcW w:w="2547" w:type="dxa"/>
          </w:tcPr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E51696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  <w:t>Predkladá</w:t>
            </w:r>
          </w:p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3494" w:type="dxa"/>
          </w:tcPr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E5169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Ing. Vladimíra Trojanová</w:t>
            </w:r>
          </w:p>
        </w:tc>
        <w:tc>
          <w:tcPr>
            <w:tcW w:w="3021" w:type="dxa"/>
          </w:tcPr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E5169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Podpis:</w:t>
            </w:r>
          </w:p>
        </w:tc>
      </w:tr>
      <w:tr w:rsidR="000110B5" w:rsidRPr="00593D8B" w:rsidTr="00E51696">
        <w:tc>
          <w:tcPr>
            <w:tcW w:w="2547" w:type="dxa"/>
          </w:tcPr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E51696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  <w:t>Spracovateľ</w:t>
            </w:r>
          </w:p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3494" w:type="dxa"/>
          </w:tcPr>
          <w:p w:rsidR="000110B5" w:rsidRPr="00E51696" w:rsidRDefault="000110B5" w:rsidP="00496AFE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E5169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Ing. </w:t>
            </w:r>
            <w:r w:rsidR="00496AFE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Vladimíra Trojanová</w:t>
            </w:r>
          </w:p>
        </w:tc>
        <w:tc>
          <w:tcPr>
            <w:tcW w:w="3021" w:type="dxa"/>
          </w:tcPr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E5169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Podpis:</w:t>
            </w:r>
          </w:p>
        </w:tc>
      </w:tr>
      <w:tr w:rsidR="000110B5" w:rsidRPr="00593D8B" w:rsidTr="00E51696">
        <w:tc>
          <w:tcPr>
            <w:tcW w:w="2547" w:type="dxa"/>
          </w:tcPr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E51696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  <w:t>Dátum rokovania</w:t>
            </w:r>
          </w:p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6515" w:type="dxa"/>
            <w:gridSpan w:val="2"/>
          </w:tcPr>
          <w:p w:rsidR="000110B5" w:rsidRPr="00E51696" w:rsidRDefault="00AD6610" w:rsidP="00496AFE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27</w:t>
            </w:r>
            <w:r w:rsidR="000110B5" w:rsidRPr="00E5169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 0</w:t>
            </w:r>
            <w:r w:rsidR="00496AFE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6</w:t>
            </w:r>
            <w:r w:rsidR="000110B5" w:rsidRPr="00E5169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 2016</w:t>
            </w:r>
          </w:p>
        </w:tc>
      </w:tr>
      <w:tr w:rsidR="000110B5" w:rsidRPr="00593D8B" w:rsidTr="00E51696">
        <w:tc>
          <w:tcPr>
            <w:tcW w:w="2547" w:type="dxa"/>
          </w:tcPr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E51696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  <w:t>Dôvod predloženia</w:t>
            </w:r>
          </w:p>
          <w:p w:rsidR="000110B5" w:rsidRPr="00E51696" w:rsidRDefault="000110B5" w:rsidP="00E51696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6515" w:type="dxa"/>
            <w:gridSpan w:val="2"/>
            <w:vAlign w:val="center"/>
          </w:tcPr>
          <w:p w:rsidR="000110B5" w:rsidRPr="00E51696" w:rsidRDefault="000110B5" w:rsidP="00AD6610">
            <w:pPr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E5169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Informovanie </w:t>
            </w:r>
            <w:proofErr w:type="spellStart"/>
            <w:r w:rsidRPr="00E5169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Ms</w:t>
            </w:r>
            <w:r w:rsidR="00AD6610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Z</w:t>
            </w:r>
            <w:proofErr w:type="spellEnd"/>
            <w:r w:rsidRPr="00E5169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o záveroch komisie výstavby</w:t>
            </w:r>
          </w:p>
        </w:tc>
      </w:tr>
    </w:tbl>
    <w:p w:rsidR="000110B5" w:rsidRPr="00F13DC3" w:rsidRDefault="000110B5" w:rsidP="00F13DC3">
      <w:pPr>
        <w:rPr>
          <w:rFonts w:ascii="Times New Roman" w:hAnsi="Times New Roman" w:cs="Times New Roman"/>
        </w:rPr>
      </w:pPr>
    </w:p>
    <w:p w:rsidR="00AD6610" w:rsidRDefault="00AD6610" w:rsidP="009329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329F7" w:rsidRPr="00EF75DB" w:rsidRDefault="009329F7" w:rsidP="00EF75D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>Mestské zastupiteľstvo v Novákoch</w:t>
      </w:r>
    </w:p>
    <w:p w:rsidR="009329F7" w:rsidRPr="00EF75DB" w:rsidRDefault="009329F7" w:rsidP="00EF75DB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75DB">
        <w:rPr>
          <w:rFonts w:ascii="Times New Roman" w:hAnsi="Times New Roman" w:cs="Times New Roman"/>
          <w:b/>
          <w:sz w:val="24"/>
          <w:szCs w:val="24"/>
          <w:u w:val="single"/>
        </w:rPr>
        <w:t>berie na vedomie</w:t>
      </w:r>
    </w:p>
    <w:p w:rsidR="002939E7" w:rsidRPr="00EF75DB" w:rsidRDefault="009329F7" w:rsidP="00EF75DB">
      <w:pPr>
        <w:pStyle w:val="Odsekzoznamu"/>
        <w:suppressAutoHyphens w:val="0"/>
        <w:spacing w:line="240" w:lineRule="auto"/>
        <w:ind w:left="0"/>
        <w:jc w:val="both"/>
        <w:rPr>
          <w:rFonts w:cs="Times New Roman"/>
          <w:bCs/>
        </w:rPr>
      </w:pPr>
      <w:r w:rsidRPr="00EF75DB">
        <w:rPr>
          <w:rFonts w:cs="Times New Roman"/>
        </w:rPr>
        <w:t>informáciu komisie výstavby, územného rozvoja, dopravy, životného prostre</w:t>
      </w:r>
      <w:r w:rsidR="002A31D3" w:rsidRPr="00EF75DB">
        <w:rPr>
          <w:rFonts w:cs="Times New Roman"/>
        </w:rPr>
        <w:t xml:space="preserve">dia a verejného poriadku a </w:t>
      </w:r>
      <w:proofErr w:type="spellStart"/>
      <w:r w:rsidR="002A31D3" w:rsidRPr="00EF75DB">
        <w:rPr>
          <w:rFonts w:cs="Times New Roman"/>
        </w:rPr>
        <w:t>MsR</w:t>
      </w:r>
      <w:proofErr w:type="spellEnd"/>
      <w:r w:rsidR="002A31D3" w:rsidRPr="00EF75DB">
        <w:rPr>
          <w:rFonts w:cs="Times New Roman"/>
        </w:rPr>
        <w:t xml:space="preserve"> o </w:t>
      </w:r>
      <w:r w:rsidRPr="00EF75DB">
        <w:rPr>
          <w:rFonts w:cs="Times New Roman"/>
        </w:rPr>
        <w:t xml:space="preserve">žiadosti </w:t>
      </w:r>
      <w:r w:rsidR="002939E7" w:rsidRPr="00EF75DB">
        <w:rPr>
          <w:rFonts w:cs="Times New Roman"/>
          <w:b/>
          <w:bCs/>
        </w:rPr>
        <w:t xml:space="preserve">Vladimíra </w:t>
      </w:r>
      <w:proofErr w:type="spellStart"/>
      <w:r w:rsidR="002939E7" w:rsidRPr="00EF75DB">
        <w:rPr>
          <w:rFonts w:cs="Times New Roman"/>
          <w:b/>
          <w:bCs/>
        </w:rPr>
        <w:t>Mišutu</w:t>
      </w:r>
      <w:proofErr w:type="spellEnd"/>
      <w:r w:rsidR="002939E7" w:rsidRPr="00EF75DB">
        <w:rPr>
          <w:rFonts w:cs="Times New Roman"/>
          <w:b/>
          <w:bCs/>
        </w:rPr>
        <w:t xml:space="preserve"> </w:t>
      </w:r>
      <w:r w:rsidR="002939E7" w:rsidRPr="00EF75DB">
        <w:rPr>
          <w:rFonts w:cs="Times New Roman"/>
          <w:bCs/>
        </w:rPr>
        <w:t xml:space="preserve">(bytom J. Kráľa 663/23, 956 18  Bošany), ktorý ponúkol mestu Nováky na odkúpenie prevažne lesné pozemky (parcely reg. E-KN) v extraviláne mesta, ktorých je podielovým spoluvlastníkom. </w:t>
      </w:r>
    </w:p>
    <w:p w:rsidR="009329F7" w:rsidRPr="00EF75DB" w:rsidRDefault="009329F7" w:rsidP="00EF75DB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329F7" w:rsidRPr="00EF75DB" w:rsidRDefault="009329F7" w:rsidP="00EF75DB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75DB">
        <w:rPr>
          <w:rFonts w:ascii="Times New Roman" w:hAnsi="Times New Roman" w:cs="Times New Roman"/>
          <w:b/>
          <w:sz w:val="24"/>
          <w:szCs w:val="24"/>
          <w:u w:val="single"/>
        </w:rPr>
        <w:t>schvaľuje</w:t>
      </w:r>
    </w:p>
    <w:p w:rsidR="009329F7" w:rsidRPr="00EF75DB" w:rsidRDefault="002939E7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 xml:space="preserve">nákup prevažne lesných pozemkov nachádzajúcich sa v extraviláne mesta evidovaných  v podielovom spoluvlastníctve Vladimíra </w:t>
      </w:r>
      <w:proofErr w:type="spellStart"/>
      <w:r w:rsidRPr="00EF75DB">
        <w:rPr>
          <w:rFonts w:ascii="Times New Roman" w:hAnsi="Times New Roman" w:cs="Times New Roman"/>
          <w:sz w:val="24"/>
          <w:szCs w:val="24"/>
        </w:rPr>
        <w:t>Mišutu</w:t>
      </w:r>
      <w:proofErr w:type="spellEnd"/>
      <w:r w:rsidRPr="00EF75DB">
        <w:rPr>
          <w:rFonts w:ascii="Times New Roman" w:hAnsi="Times New Roman" w:cs="Times New Roman"/>
          <w:sz w:val="24"/>
          <w:szCs w:val="24"/>
        </w:rPr>
        <w:t xml:space="preserve"> (bytom J. Kráľa 663/23, Bošany) evidovaných v </w:t>
      </w:r>
      <w:proofErr w:type="spellStart"/>
      <w:r w:rsidRPr="00EF75DB">
        <w:rPr>
          <w:rFonts w:ascii="Times New Roman" w:hAnsi="Times New Roman" w:cs="Times New Roman"/>
          <w:sz w:val="24"/>
          <w:szCs w:val="24"/>
        </w:rPr>
        <w:t>k.ú</w:t>
      </w:r>
      <w:proofErr w:type="spellEnd"/>
      <w:r w:rsidRPr="00EF75DB">
        <w:rPr>
          <w:rFonts w:ascii="Times New Roman" w:hAnsi="Times New Roman" w:cs="Times New Roman"/>
          <w:sz w:val="24"/>
          <w:szCs w:val="24"/>
        </w:rPr>
        <w:t>. Nováky v listoch vlastníctva č. 5771, 5845, 4386, 5826 a 2604 do vlastníctva Mesta Nováky</w:t>
      </w:r>
      <w:r w:rsidR="009329F7" w:rsidRPr="00EF75DB">
        <w:rPr>
          <w:rFonts w:ascii="Times New Roman" w:hAnsi="Times New Roman" w:cs="Times New Roman"/>
          <w:sz w:val="24"/>
          <w:szCs w:val="24"/>
        </w:rPr>
        <w:t xml:space="preserve"> v zmysle zákona 138/1991 Zb. o majetku obcí v znení neskorších predpisov</w:t>
      </w:r>
      <w:r w:rsidRPr="00EF75D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329F7" w:rsidRPr="00EF75DB" w:rsidRDefault="009329F7" w:rsidP="00EF75DB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329F7" w:rsidRPr="00EF75DB" w:rsidRDefault="009329F7" w:rsidP="00EF75DB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F75DB">
        <w:rPr>
          <w:rFonts w:ascii="Times New Roman" w:hAnsi="Times New Roman" w:cs="Times New Roman"/>
          <w:b/>
          <w:sz w:val="24"/>
          <w:szCs w:val="24"/>
        </w:rPr>
        <w:t>Dôvodová správa</w:t>
      </w:r>
    </w:p>
    <w:p w:rsidR="00AD6610" w:rsidRPr="00EF75DB" w:rsidRDefault="00AD6610" w:rsidP="00EF75D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 xml:space="preserve">Komisia výstavby prerokovala: </w:t>
      </w:r>
    </w:p>
    <w:p w:rsidR="00AD6610" w:rsidRPr="00EF75DB" w:rsidRDefault="00AD6610" w:rsidP="00EF75DB">
      <w:pPr>
        <w:pStyle w:val="Odsekzoznamu"/>
        <w:suppressAutoHyphens w:val="0"/>
        <w:spacing w:line="240" w:lineRule="auto"/>
        <w:ind w:left="0"/>
        <w:jc w:val="both"/>
        <w:rPr>
          <w:rFonts w:cs="Times New Roman"/>
          <w:bCs/>
        </w:rPr>
      </w:pPr>
      <w:r w:rsidRPr="00EF75DB">
        <w:rPr>
          <w:rFonts w:cs="Times New Roman"/>
          <w:b/>
          <w:bCs/>
        </w:rPr>
        <w:t xml:space="preserve">Žiadosť Vladimíra </w:t>
      </w:r>
      <w:proofErr w:type="spellStart"/>
      <w:r w:rsidRPr="00EF75DB">
        <w:rPr>
          <w:rFonts w:cs="Times New Roman"/>
          <w:b/>
          <w:bCs/>
        </w:rPr>
        <w:t>Mišutu</w:t>
      </w:r>
      <w:proofErr w:type="spellEnd"/>
      <w:r w:rsidRPr="00EF75DB">
        <w:rPr>
          <w:rFonts w:cs="Times New Roman"/>
          <w:b/>
          <w:bCs/>
        </w:rPr>
        <w:t xml:space="preserve"> </w:t>
      </w:r>
      <w:r w:rsidRPr="00EF75DB">
        <w:rPr>
          <w:rFonts w:cs="Times New Roman"/>
          <w:bCs/>
        </w:rPr>
        <w:t xml:space="preserve">(bytom J. Kráľa 663/23, 956 18  Bošany), ktorý ponúkol mestu Nováky na odkúpenie prevažne lesné pozemky (parcely reg. E-KN v extraviláne mesta, ktorých je podielovým spoluvlastníkom. </w:t>
      </w:r>
    </w:p>
    <w:p w:rsidR="00AD6610" w:rsidRPr="00EF75DB" w:rsidRDefault="00AD6610" w:rsidP="00EF75DB">
      <w:pPr>
        <w:pStyle w:val="Odsekzoznamu"/>
        <w:suppressAutoHyphens w:val="0"/>
        <w:spacing w:line="240" w:lineRule="auto"/>
        <w:ind w:left="0"/>
        <w:jc w:val="both"/>
        <w:rPr>
          <w:rFonts w:cs="Times New Roman"/>
          <w:bCs/>
        </w:rPr>
      </w:pPr>
      <w:r w:rsidRPr="00EF75DB">
        <w:rPr>
          <w:rFonts w:cs="Times New Roman"/>
          <w:bCs/>
        </w:rPr>
        <w:t xml:space="preserve">Na komisii výstavby dňa 21.3.2016 vznikol predpoklad, že nie je zosúladený vlastnícky stav po pozemkových úpravách s predmetom žiadosti žiadateľa, preto bolo odporučené odpísať p. </w:t>
      </w:r>
      <w:proofErr w:type="spellStart"/>
      <w:r w:rsidRPr="00EF75DB">
        <w:rPr>
          <w:rFonts w:cs="Times New Roman"/>
          <w:bCs/>
        </w:rPr>
        <w:t>Mišutovi</w:t>
      </w:r>
      <w:proofErr w:type="spellEnd"/>
      <w:r w:rsidRPr="00EF75DB">
        <w:rPr>
          <w:rFonts w:cs="Times New Roman"/>
          <w:bCs/>
        </w:rPr>
        <w:t xml:space="preserve"> v tomto znení. Nadväzujúcim došetrením však bolo zistené, že údaje zo žiadosti žiadateľa sú definované v platnom stave po pozemkových úpravách. Väčšina uvedených nehnuteľností sú lesné pozemky v drobnej držbe v extraviláne Novák. Iba nehnuteľnosti evidované v LV č. 2604 sú parcely registra E-KN č. 724/9 a 724/69 v lokalite pod štátnou cestou a v jej bezprostrednej blízkosti po hranicu pozemkových úprav. Tieto parcely neprechádzajú lokalitou, ktorá by sa mohla stať predmetom zámeny pozemkov so spoločnosťou </w:t>
      </w:r>
      <w:proofErr w:type="spellStart"/>
      <w:r w:rsidRPr="00EF75DB">
        <w:rPr>
          <w:rFonts w:cs="Times New Roman"/>
          <w:bCs/>
        </w:rPr>
        <w:t>Fortischem</w:t>
      </w:r>
      <w:proofErr w:type="spellEnd"/>
      <w:r w:rsidRPr="00EF75DB">
        <w:rPr>
          <w:rFonts w:cs="Times New Roman"/>
          <w:bCs/>
        </w:rPr>
        <w:t>.</w:t>
      </w:r>
    </w:p>
    <w:p w:rsidR="00AD6610" w:rsidRPr="00EF75DB" w:rsidRDefault="00AD6610" w:rsidP="00EF75DB">
      <w:pPr>
        <w:pStyle w:val="Odsekzoznamu"/>
        <w:suppressAutoHyphens w:val="0"/>
        <w:spacing w:line="240" w:lineRule="auto"/>
        <w:ind w:left="0"/>
        <w:jc w:val="both"/>
        <w:rPr>
          <w:rFonts w:cs="Times New Roman"/>
          <w:bCs/>
        </w:rPr>
      </w:pPr>
    </w:p>
    <w:p w:rsidR="00AD6610" w:rsidRPr="00EF75DB" w:rsidRDefault="00AD6610" w:rsidP="00EF75DB">
      <w:pPr>
        <w:pStyle w:val="Odsekzoznamu"/>
        <w:suppressAutoHyphens w:val="0"/>
        <w:spacing w:line="240" w:lineRule="auto"/>
        <w:ind w:left="0"/>
        <w:jc w:val="both"/>
        <w:rPr>
          <w:rFonts w:cs="Times New Roman"/>
          <w:bCs/>
        </w:rPr>
      </w:pPr>
      <w:r w:rsidRPr="00EF75DB">
        <w:rPr>
          <w:rFonts w:cs="Times New Roman"/>
          <w:bCs/>
        </w:rPr>
        <w:t xml:space="preserve">Komisia výstavby na svojom zasadnutí dňa 12.5.2016 </w:t>
      </w:r>
      <w:r w:rsidRPr="00EF75DB">
        <w:rPr>
          <w:rFonts w:cs="Times New Roman"/>
          <w:b/>
          <w:bCs/>
        </w:rPr>
        <w:t xml:space="preserve">jednohlasne neodporučila </w:t>
      </w:r>
      <w:proofErr w:type="spellStart"/>
      <w:r w:rsidRPr="00EF75DB">
        <w:rPr>
          <w:rFonts w:cs="Times New Roman"/>
          <w:bCs/>
        </w:rPr>
        <w:t>MsZ</w:t>
      </w:r>
      <w:proofErr w:type="spellEnd"/>
      <w:r w:rsidRPr="00EF75DB">
        <w:rPr>
          <w:rFonts w:cs="Times New Roman"/>
          <w:bCs/>
        </w:rPr>
        <w:t xml:space="preserve"> odkúpiť pozemky od p. Vladimíra </w:t>
      </w:r>
      <w:proofErr w:type="spellStart"/>
      <w:r w:rsidRPr="00EF75DB">
        <w:rPr>
          <w:rFonts w:cs="Times New Roman"/>
          <w:bCs/>
        </w:rPr>
        <w:t>Mišutu</w:t>
      </w:r>
      <w:proofErr w:type="spellEnd"/>
      <w:r w:rsidRPr="00EF75DB">
        <w:rPr>
          <w:rFonts w:cs="Times New Roman"/>
          <w:bCs/>
        </w:rPr>
        <w:t>.</w:t>
      </w:r>
    </w:p>
    <w:p w:rsidR="00AD6610" w:rsidRPr="00EF75DB" w:rsidRDefault="00AD6610" w:rsidP="00EF75DB">
      <w:pPr>
        <w:spacing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 xml:space="preserve">Obdobne mestská rada dňa 8.6.2016 </w:t>
      </w:r>
      <w:r w:rsidRPr="00EF75DB">
        <w:rPr>
          <w:rFonts w:ascii="Times New Roman" w:hAnsi="Times New Roman" w:cs="Times New Roman"/>
          <w:b/>
          <w:sz w:val="24"/>
          <w:szCs w:val="24"/>
        </w:rPr>
        <w:t>zobrala na vedomie</w:t>
      </w:r>
      <w:r w:rsidRPr="00EF75DB">
        <w:rPr>
          <w:rFonts w:ascii="Times New Roman" w:hAnsi="Times New Roman" w:cs="Times New Roman"/>
          <w:sz w:val="24"/>
          <w:szCs w:val="24"/>
        </w:rPr>
        <w:t xml:space="preserve"> odporúčanie komisie výstavby a </w:t>
      </w:r>
      <w:r w:rsidRPr="00EF75DB">
        <w:rPr>
          <w:rFonts w:ascii="Times New Roman" w:hAnsi="Times New Roman" w:cs="Times New Roman"/>
          <w:b/>
          <w:sz w:val="24"/>
          <w:szCs w:val="24"/>
        </w:rPr>
        <w:t>neodporučila</w:t>
      </w:r>
      <w:r w:rsidRPr="00EF75DB">
        <w:rPr>
          <w:rFonts w:ascii="Times New Roman" w:hAnsi="Times New Roman" w:cs="Times New Roman"/>
          <w:sz w:val="24"/>
          <w:szCs w:val="24"/>
        </w:rPr>
        <w:t xml:space="preserve"> mestskému zastupiteľstvu schváliť odpredaj.</w:t>
      </w:r>
    </w:p>
    <w:p w:rsidR="009329F7" w:rsidRPr="00EF75DB" w:rsidRDefault="009329F7" w:rsidP="00EF75DB">
      <w:pPr>
        <w:tabs>
          <w:tab w:val="left" w:pos="990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110B5" w:rsidRPr="00EF75DB" w:rsidRDefault="000110B5" w:rsidP="00EF75DB">
      <w:pPr>
        <w:tabs>
          <w:tab w:val="left" w:pos="990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ab/>
      </w:r>
    </w:p>
    <w:p w:rsidR="00856C43" w:rsidRPr="00EF75DB" w:rsidRDefault="00856C43" w:rsidP="00EF75D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>________________________________________________________________________</w:t>
      </w:r>
    </w:p>
    <w:p w:rsidR="00AD6610" w:rsidRPr="00EF75DB" w:rsidRDefault="00AD6610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D6610" w:rsidRPr="00EF75DB" w:rsidRDefault="00AD6610" w:rsidP="00EF75D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>Mestské zastupiteľstvo v Novákoch</w:t>
      </w:r>
    </w:p>
    <w:p w:rsidR="00AD6610" w:rsidRPr="00EF75DB" w:rsidRDefault="00AD6610" w:rsidP="00EF75DB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75DB">
        <w:rPr>
          <w:rFonts w:ascii="Times New Roman" w:hAnsi="Times New Roman" w:cs="Times New Roman"/>
          <w:b/>
          <w:sz w:val="24"/>
          <w:szCs w:val="24"/>
          <w:u w:val="single"/>
        </w:rPr>
        <w:t>berie na vedomie</w:t>
      </w:r>
    </w:p>
    <w:p w:rsidR="00AD6610" w:rsidRPr="00EF75DB" w:rsidRDefault="00AD6610" w:rsidP="00EF75DB">
      <w:pPr>
        <w:pStyle w:val="Odsekzoznamu"/>
        <w:suppressAutoHyphens w:val="0"/>
        <w:spacing w:line="240" w:lineRule="auto"/>
        <w:ind w:left="0"/>
        <w:jc w:val="both"/>
        <w:rPr>
          <w:rFonts w:cs="Times New Roman"/>
          <w:bCs/>
        </w:rPr>
      </w:pPr>
      <w:r w:rsidRPr="00EF75DB">
        <w:rPr>
          <w:rFonts w:cs="Times New Roman"/>
        </w:rPr>
        <w:t xml:space="preserve">informáciu komisie výstavby, územného rozvoja, dopravy, životného prostredia a verejného poriadku a </w:t>
      </w:r>
      <w:proofErr w:type="spellStart"/>
      <w:r w:rsidRPr="00EF75DB">
        <w:rPr>
          <w:rFonts w:cs="Times New Roman"/>
        </w:rPr>
        <w:t>MsR</w:t>
      </w:r>
      <w:proofErr w:type="spellEnd"/>
      <w:r w:rsidRPr="00EF75DB">
        <w:rPr>
          <w:rFonts w:cs="Times New Roman"/>
        </w:rPr>
        <w:t xml:space="preserve"> o opakovaných písomných aj ústnych požiadavkách Urbáru Horné </w:t>
      </w:r>
      <w:proofErr w:type="spellStart"/>
      <w:r w:rsidRPr="00EF75DB">
        <w:rPr>
          <w:rFonts w:cs="Times New Roman"/>
        </w:rPr>
        <w:t>Lelovce</w:t>
      </w:r>
      <w:proofErr w:type="spellEnd"/>
      <w:r w:rsidRPr="00EF75DB">
        <w:rPr>
          <w:rFonts w:cs="Times New Roman"/>
        </w:rPr>
        <w:t xml:space="preserve"> – pozemkového spoločenstva zastúpeného jeho predsedom Ing. </w:t>
      </w:r>
      <w:proofErr w:type="spellStart"/>
      <w:r w:rsidRPr="00EF75DB">
        <w:rPr>
          <w:rFonts w:cs="Times New Roman"/>
        </w:rPr>
        <w:t>Jiřím</w:t>
      </w:r>
      <w:proofErr w:type="spellEnd"/>
      <w:r w:rsidRPr="00EF75DB">
        <w:rPr>
          <w:rFonts w:cs="Times New Roman"/>
        </w:rPr>
        <w:t xml:space="preserve"> </w:t>
      </w:r>
      <w:proofErr w:type="spellStart"/>
      <w:r w:rsidRPr="00EF75DB">
        <w:rPr>
          <w:rFonts w:cs="Times New Roman"/>
        </w:rPr>
        <w:t>Habalom</w:t>
      </w:r>
      <w:proofErr w:type="spellEnd"/>
      <w:r w:rsidRPr="00EF75DB">
        <w:rPr>
          <w:rFonts w:cs="Times New Roman"/>
        </w:rPr>
        <w:t xml:space="preserve"> o usporiadanie užívania ulíc Lesnej, Kollárovej, Nábrežnej, Duklianskej a parkoviska pri novom cintoríne v Novákoch formou prenájmu ciest</w:t>
      </w:r>
      <w:r w:rsidRPr="00EF75DB">
        <w:rPr>
          <w:rFonts w:cs="Times New Roman"/>
          <w:bCs/>
        </w:rPr>
        <w:t xml:space="preserve"> </w:t>
      </w:r>
    </w:p>
    <w:p w:rsidR="00AD6610" w:rsidRPr="00EF75DB" w:rsidRDefault="00AD6610" w:rsidP="00EF75DB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D6610" w:rsidRPr="00EF75DB" w:rsidRDefault="00AD6610" w:rsidP="00EF75DB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75DB">
        <w:rPr>
          <w:rFonts w:ascii="Times New Roman" w:hAnsi="Times New Roman" w:cs="Times New Roman"/>
          <w:b/>
          <w:sz w:val="24"/>
          <w:szCs w:val="24"/>
          <w:u w:val="single"/>
        </w:rPr>
        <w:t>schvaľuje</w:t>
      </w:r>
    </w:p>
    <w:p w:rsidR="00AD6610" w:rsidRPr="00EF75DB" w:rsidRDefault="002A31D3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 xml:space="preserve">vzatie do </w:t>
      </w:r>
      <w:r w:rsidR="00AD6610" w:rsidRPr="00EF75DB">
        <w:rPr>
          <w:rFonts w:ascii="Times New Roman" w:hAnsi="Times New Roman" w:cs="Times New Roman"/>
          <w:sz w:val="24"/>
          <w:szCs w:val="24"/>
        </w:rPr>
        <w:t>nájm</w:t>
      </w:r>
      <w:r w:rsidRPr="00EF75DB">
        <w:rPr>
          <w:rFonts w:ascii="Times New Roman" w:hAnsi="Times New Roman" w:cs="Times New Roman"/>
          <w:sz w:val="24"/>
          <w:szCs w:val="24"/>
        </w:rPr>
        <w:t>u</w:t>
      </w:r>
      <w:r w:rsidR="00AD6610" w:rsidRPr="00EF75DB">
        <w:rPr>
          <w:rFonts w:ascii="Times New Roman" w:hAnsi="Times New Roman" w:cs="Times New Roman"/>
          <w:sz w:val="24"/>
          <w:szCs w:val="24"/>
        </w:rPr>
        <w:t xml:space="preserve"> pozemkov</w:t>
      </w:r>
      <w:r w:rsidRPr="00EF75DB">
        <w:rPr>
          <w:rFonts w:ascii="Times New Roman" w:hAnsi="Times New Roman" w:cs="Times New Roman"/>
          <w:sz w:val="24"/>
          <w:szCs w:val="24"/>
        </w:rPr>
        <w:t xml:space="preserve"> evidovaných vo vlastníctve Urbáru Horné </w:t>
      </w:r>
      <w:proofErr w:type="spellStart"/>
      <w:r w:rsidRPr="00EF75DB">
        <w:rPr>
          <w:rFonts w:ascii="Times New Roman" w:hAnsi="Times New Roman" w:cs="Times New Roman"/>
          <w:sz w:val="24"/>
          <w:szCs w:val="24"/>
        </w:rPr>
        <w:t>Lelovce</w:t>
      </w:r>
      <w:proofErr w:type="spellEnd"/>
      <w:r w:rsidRPr="00EF75DB">
        <w:rPr>
          <w:rFonts w:ascii="Times New Roman" w:hAnsi="Times New Roman" w:cs="Times New Roman"/>
          <w:sz w:val="24"/>
          <w:szCs w:val="24"/>
        </w:rPr>
        <w:t xml:space="preserve"> – a to ulíc Lesnej, Kollárovej, Nábrežnej, Duklianskej a parkoviska pri novom cintoríne v Novákoch </w:t>
      </w:r>
      <w:r w:rsidR="00AD6610" w:rsidRPr="00EF75DB">
        <w:rPr>
          <w:rFonts w:ascii="Times New Roman" w:hAnsi="Times New Roman" w:cs="Times New Roman"/>
          <w:sz w:val="24"/>
          <w:szCs w:val="24"/>
        </w:rPr>
        <w:t xml:space="preserve">v zmysle zákona 138/1991 Zb. o majetku obcí v znení neskorších predpisov. </w:t>
      </w:r>
    </w:p>
    <w:p w:rsidR="002A31D3" w:rsidRPr="00EF75DB" w:rsidRDefault="002A31D3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A31D3" w:rsidRPr="00EF75DB" w:rsidRDefault="002A31D3" w:rsidP="00EF75DB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F75DB">
        <w:rPr>
          <w:rFonts w:ascii="Times New Roman" w:hAnsi="Times New Roman" w:cs="Times New Roman"/>
          <w:b/>
          <w:sz w:val="24"/>
          <w:szCs w:val="24"/>
        </w:rPr>
        <w:t>Dôvodová správa</w:t>
      </w:r>
    </w:p>
    <w:p w:rsidR="000110B5" w:rsidRPr="00EF75DB" w:rsidRDefault="00172DB2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>Komisia výstavby prerokovala:</w:t>
      </w:r>
    </w:p>
    <w:p w:rsidR="00241453" w:rsidRPr="00EF75DB" w:rsidRDefault="00241453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75DB">
        <w:rPr>
          <w:rFonts w:ascii="Times New Roman" w:hAnsi="Times New Roman" w:cs="Times New Roman"/>
          <w:bCs/>
          <w:sz w:val="24"/>
          <w:szCs w:val="24"/>
        </w:rPr>
        <w:t xml:space="preserve">Z dôvodu opakovaných ústnych aj písomných požiadaviek Urbariát Horné </w:t>
      </w:r>
      <w:proofErr w:type="spellStart"/>
      <w:r w:rsidRPr="00EF75DB">
        <w:rPr>
          <w:rFonts w:ascii="Times New Roman" w:hAnsi="Times New Roman" w:cs="Times New Roman"/>
          <w:bCs/>
          <w:sz w:val="24"/>
          <w:szCs w:val="24"/>
        </w:rPr>
        <w:t>Lelovce</w:t>
      </w:r>
      <w:proofErr w:type="spellEnd"/>
      <w:r w:rsidRPr="00EF75DB">
        <w:rPr>
          <w:rFonts w:ascii="Times New Roman" w:hAnsi="Times New Roman" w:cs="Times New Roman"/>
          <w:bCs/>
          <w:sz w:val="24"/>
          <w:szCs w:val="24"/>
        </w:rPr>
        <w:t xml:space="preserve"> – pozemkového spoločenstva v zastúpení jeho predsedom Ing. </w:t>
      </w:r>
      <w:proofErr w:type="spellStart"/>
      <w:r w:rsidRPr="00EF75DB">
        <w:rPr>
          <w:rFonts w:ascii="Times New Roman" w:hAnsi="Times New Roman" w:cs="Times New Roman"/>
          <w:bCs/>
          <w:sz w:val="24"/>
          <w:szCs w:val="24"/>
        </w:rPr>
        <w:t>Jiřím</w:t>
      </w:r>
      <w:proofErr w:type="spellEnd"/>
      <w:r w:rsidRPr="00EF75DB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EF75DB">
        <w:rPr>
          <w:rFonts w:ascii="Times New Roman" w:hAnsi="Times New Roman" w:cs="Times New Roman"/>
          <w:bCs/>
          <w:sz w:val="24"/>
          <w:szCs w:val="24"/>
        </w:rPr>
        <w:t>Habalom</w:t>
      </w:r>
      <w:proofErr w:type="spellEnd"/>
      <w:r w:rsidRPr="00EF75DB">
        <w:rPr>
          <w:rFonts w:ascii="Times New Roman" w:hAnsi="Times New Roman" w:cs="Times New Roman"/>
          <w:bCs/>
          <w:sz w:val="24"/>
          <w:szCs w:val="24"/>
        </w:rPr>
        <w:t xml:space="preserve"> vo veci prenájmu časti ulíc Lesnej, Kollárovej, Nábrežnej, parkoviska pri novom cintoríne v Novákoch a časti ulice Duklianskej (v časti vo vlastníctve mesta a zvyšok je účelová komunikácia pre vojenský podnik), ktoré sú vo vlastníctve podielových spoluvlastníkov urbáru, bol do komisie v zmysle prísľubov z minulosti predložený zámer nájmu a návrh nájomnej zmluvy. </w:t>
      </w:r>
    </w:p>
    <w:p w:rsidR="002A31D3" w:rsidRPr="00EF75DB" w:rsidRDefault="00241453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75DB">
        <w:rPr>
          <w:rFonts w:ascii="Times New Roman" w:hAnsi="Times New Roman" w:cs="Times New Roman"/>
          <w:bCs/>
          <w:sz w:val="24"/>
          <w:szCs w:val="24"/>
        </w:rPr>
        <w:t xml:space="preserve">Komisia výstavby sa nestotožnila s postupom riešenia problematiky formou prenájmu ciest, ktorých časti ležia na parcelách  evidovaných v prospech podielových spoluvlastníkov </w:t>
      </w:r>
      <w:r w:rsidRPr="00EF75DB">
        <w:rPr>
          <w:rFonts w:ascii="Times New Roman" w:hAnsi="Times New Roman" w:cs="Times New Roman"/>
          <w:bCs/>
          <w:sz w:val="24"/>
          <w:szCs w:val="24"/>
        </w:rPr>
        <w:lastRenderedPageBreak/>
        <w:t>urbárskeho spoločenstva, rovnako sa nestotožnila s navrhnutou cenou za prenájom vo výške 1,20 Eur/ m</w:t>
      </w:r>
      <w:r w:rsidRPr="00EF75DB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Pr="00EF75DB">
        <w:rPr>
          <w:rFonts w:ascii="Times New Roman" w:hAnsi="Times New Roman" w:cs="Times New Roman"/>
          <w:bCs/>
          <w:sz w:val="24"/>
          <w:szCs w:val="24"/>
        </w:rPr>
        <w:t xml:space="preserve">, ktorá by mala byť ročne zaplatená urbáru. </w:t>
      </w:r>
    </w:p>
    <w:p w:rsidR="00241453" w:rsidRPr="00EF75DB" w:rsidRDefault="00241453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75DB">
        <w:rPr>
          <w:rFonts w:ascii="Times New Roman" w:hAnsi="Times New Roman" w:cs="Times New Roman"/>
          <w:bCs/>
          <w:sz w:val="24"/>
          <w:szCs w:val="24"/>
        </w:rPr>
        <w:t xml:space="preserve">V zmysle uvedeného - komisia </w:t>
      </w:r>
      <w:r w:rsidR="002A31D3" w:rsidRPr="00EF75DB">
        <w:rPr>
          <w:rFonts w:ascii="Times New Roman" w:hAnsi="Times New Roman" w:cs="Times New Roman"/>
          <w:bCs/>
          <w:sz w:val="24"/>
          <w:szCs w:val="24"/>
        </w:rPr>
        <w:t xml:space="preserve">výstavby na svojom zasadnutí dňa 2.6.2016 </w:t>
      </w:r>
      <w:r w:rsidRPr="00EF75DB">
        <w:rPr>
          <w:rFonts w:ascii="Times New Roman" w:hAnsi="Times New Roman" w:cs="Times New Roman"/>
          <w:b/>
          <w:bCs/>
          <w:sz w:val="24"/>
          <w:szCs w:val="24"/>
        </w:rPr>
        <w:t xml:space="preserve">jednohlasne neodporučila </w:t>
      </w:r>
      <w:r w:rsidRPr="00EF75DB">
        <w:rPr>
          <w:rFonts w:ascii="Times New Roman" w:hAnsi="Times New Roman" w:cs="Times New Roman"/>
          <w:bCs/>
          <w:sz w:val="24"/>
          <w:szCs w:val="24"/>
        </w:rPr>
        <w:t>prenájom dotknutých pozemkov.</w:t>
      </w:r>
      <w:r w:rsidR="00A831FC" w:rsidRPr="00EF75DB">
        <w:rPr>
          <w:rFonts w:ascii="Times New Roman" w:hAnsi="Times New Roman" w:cs="Times New Roman"/>
          <w:bCs/>
          <w:sz w:val="24"/>
          <w:szCs w:val="24"/>
        </w:rPr>
        <w:t xml:space="preserve"> Obdobne sa s predloženou žiadosťou nestotožnila ani ekonomická komisia na svojom zasadnutí dňa 3.6.2016.</w:t>
      </w:r>
    </w:p>
    <w:p w:rsidR="00172DB2" w:rsidRPr="00EF75DB" w:rsidRDefault="002A31D3" w:rsidP="00EF75DB">
      <w:pPr>
        <w:spacing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>Rovnako m</w:t>
      </w:r>
      <w:r w:rsidR="00172DB2" w:rsidRPr="00EF75DB">
        <w:rPr>
          <w:rFonts w:ascii="Times New Roman" w:hAnsi="Times New Roman" w:cs="Times New Roman"/>
          <w:sz w:val="24"/>
          <w:szCs w:val="24"/>
        </w:rPr>
        <w:t>estská rada</w:t>
      </w:r>
      <w:r w:rsidRPr="00EF75DB">
        <w:rPr>
          <w:rFonts w:ascii="Times New Roman" w:hAnsi="Times New Roman" w:cs="Times New Roman"/>
          <w:sz w:val="24"/>
          <w:szCs w:val="24"/>
        </w:rPr>
        <w:t xml:space="preserve"> na svojom zasadnutí dňa 8.6.2015</w:t>
      </w:r>
      <w:r w:rsidR="00172DB2" w:rsidRPr="00EF75DB">
        <w:rPr>
          <w:rFonts w:ascii="Times New Roman" w:hAnsi="Times New Roman" w:cs="Times New Roman"/>
          <w:sz w:val="24"/>
          <w:szCs w:val="24"/>
        </w:rPr>
        <w:t xml:space="preserve"> </w:t>
      </w:r>
      <w:r w:rsidRPr="00EF75DB">
        <w:rPr>
          <w:rFonts w:ascii="Times New Roman" w:hAnsi="Times New Roman" w:cs="Times New Roman"/>
          <w:b/>
          <w:sz w:val="24"/>
          <w:szCs w:val="24"/>
        </w:rPr>
        <w:t>zobrala</w:t>
      </w:r>
      <w:r w:rsidR="00172DB2" w:rsidRPr="00EF75DB">
        <w:rPr>
          <w:rFonts w:ascii="Times New Roman" w:hAnsi="Times New Roman" w:cs="Times New Roman"/>
          <w:b/>
          <w:sz w:val="24"/>
          <w:szCs w:val="24"/>
        </w:rPr>
        <w:t xml:space="preserve"> na vedomie</w:t>
      </w:r>
      <w:r w:rsidR="00172DB2" w:rsidRPr="00EF75DB">
        <w:rPr>
          <w:rFonts w:ascii="Times New Roman" w:hAnsi="Times New Roman" w:cs="Times New Roman"/>
          <w:sz w:val="24"/>
          <w:szCs w:val="24"/>
        </w:rPr>
        <w:t xml:space="preserve"> odporúčanie komisie výstavby a </w:t>
      </w:r>
      <w:r w:rsidR="00172DB2" w:rsidRPr="00EF75DB">
        <w:rPr>
          <w:rFonts w:ascii="Times New Roman" w:hAnsi="Times New Roman" w:cs="Times New Roman"/>
          <w:b/>
          <w:sz w:val="24"/>
          <w:szCs w:val="24"/>
        </w:rPr>
        <w:t>neodpor</w:t>
      </w:r>
      <w:r w:rsidRPr="00EF75DB">
        <w:rPr>
          <w:rFonts w:ascii="Times New Roman" w:hAnsi="Times New Roman" w:cs="Times New Roman"/>
          <w:b/>
          <w:sz w:val="24"/>
          <w:szCs w:val="24"/>
        </w:rPr>
        <w:t>učila</w:t>
      </w:r>
      <w:r w:rsidR="00172DB2" w:rsidRPr="00EF75DB">
        <w:rPr>
          <w:rFonts w:ascii="Times New Roman" w:hAnsi="Times New Roman" w:cs="Times New Roman"/>
          <w:sz w:val="24"/>
          <w:szCs w:val="24"/>
        </w:rPr>
        <w:t xml:space="preserve"> mestskému zastupiteľstvu schváliť </w:t>
      </w:r>
      <w:r w:rsidR="004535D1" w:rsidRPr="00EF75DB">
        <w:rPr>
          <w:rFonts w:ascii="Times New Roman" w:hAnsi="Times New Roman" w:cs="Times New Roman"/>
          <w:sz w:val="24"/>
          <w:szCs w:val="24"/>
        </w:rPr>
        <w:t>prenájom</w:t>
      </w:r>
      <w:r w:rsidR="00172DB2" w:rsidRPr="00EF75DB">
        <w:rPr>
          <w:rFonts w:ascii="Times New Roman" w:hAnsi="Times New Roman" w:cs="Times New Roman"/>
          <w:sz w:val="24"/>
          <w:szCs w:val="24"/>
        </w:rPr>
        <w:t>.</w:t>
      </w:r>
    </w:p>
    <w:p w:rsidR="000110B5" w:rsidRPr="00EF75DB" w:rsidRDefault="000110B5" w:rsidP="00EF75D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>________________________________________________________________________</w:t>
      </w:r>
    </w:p>
    <w:p w:rsidR="000110B5" w:rsidRPr="00EF75DB" w:rsidRDefault="000110B5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A31D3" w:rsidRPr="00EF75DB" w:rsidRDefault="002A31D3" w:rsidP="00EF75D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>Mestské zastupiteľstvo v Novákoch</w:t>
      </w:r>
    </w:p>
    <w:p w:rsidR="002A31D3" w:rsidRPr="00EF75DB" w:rsidRDefault="002A31D3" w:rsidP="00EF75DB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75DB">
        <w:rPr>
          <w:rFonts w:ascii="Times New Roman" w:hAnsi="Times New Roman" w:cs="Times New Roman"/>
          <w:b/>
          <w:sz w:val="24"/>
          <w:szCs w:val="24"/>
          <w:u w:val="single"/>
        </w:rPr>
        <w:t>berie na vedomie</w:t>
      </w:r>
    </w:p>
    <w:p w:rsidR="002A31D3" w:rsidRPr="00EF75DB" w:rsidRDefault="002A31D3" w:rsidP="00EF75DB">
      <w:pPr>
        <w:pStyle w:val="Odsekzoznamu"/>
        <w:suppressAutoHyphens w:val="0"/>
        <w:spacing w:line="240" w:lineRule="auto"/>
        <w:ind w:left="0"/>
        <w:jc w:val="both"/>
        <w:rPr>
          <w:rFonts w:cs="Times New Roman"/>
          <w:bCs/>
        </w:rPr>
      </w:pPr>
      <w:r w:rsidRPr="00EF75DB">
        <w:rPr>
          <w:rFonts w:cs="Times New Roman"/>
        </w:rPr>
        <w:t xml:space="preserve">informáciu komisie výstavby, územného rozvoja, dopravy, životného prostredia a verejného poriadku a </w:t>
      </w:r>
      <w:proofErr w:type="spellStart"/>
      <w:r w:rsidRPr="00EF75DB">
        <w:rPr>
          <w:rFonts w:cs="Times New Roman"/>
        </w:rPr>
        <w:t>MsR</w:t>
      </w:r>
      <w:proofErr w:type="spellEnd"/>
      <w:r w:rsidRPr="00EF75DB">
        <w:rPr>
          <w:rFonts w:cs="Times New Roman"/>
        </w:rPr>
        <w:t xml:space="preserve"> o žiadosti </w:t>
      </w:r>
      <w:r w:rsidRPr="00EF75DB">
        <w:rPr>
          <w:rFonts w:cs="Times New Roman"/>
          <w:b/>
          <w:bCs/>
        </w:rPr>
        <w:t>Rastislava Uhliara s </w:t>
      </w:r>
      <w:proofErr w:type="spellStart"/>
      <w:r w:rsidRPr="00EF75DB">
        <w:rPr>
          <w:rFonts w:cs="Times New Roman"/>
          <w:b/>
          <w:bCs/>
        </w:rPr>
        <w:t>manž</w:t>
      </w:r>
      <w:proofErr w:type="spellEnd"/>
      <w:r w:rsidRPr="00EF75DB">
        <w:rPr>
          <w:rFonts w:cs="Times New Roman"/>
          <w:b/>
          <w:bCs/>
        </w:rPr>
        <w:t xml:space="preserve">. Katarínou </w:t>
      </w:r>
      <w:r w:rsidRPr="00EF75DB">
        <w:rPr>
          <w:rFonts w:cs="Times New Roman"/>
          <w:bCs/>
        </w:rPr>
        <w:t>(bytom M. Rázusa 1498/1A, 972 71  Nováky), ktorí požiadali o odkúpenie pozemku C-KN č. 469/1 alebo jeho časti za účelom rozšírenia pozemku v ich vlastníctve.</w:t>
      </w:r>
    </w:p>
    <w:p w:rsidR="002A31D3" w:rsidRPr="00EF75DB" w:rsidRDefault="002A31D3" w:rsidP="00EF75DB">
      <w:pPr>
        <w:pStyle w:val="Odsekzoznamu"/>
        <w:suppressAutoHyphens w:val="0"/>
        <w:spacing w:line="240" w:lineRule="auto"/>
        <w:ind w:left="0"/>
        <w:jc w:val="both"/>
        <w:rPr>
          <w:rFonts w:cs="Times New Roman"/>
          <w:b/>
          <w:u w:val="single"/>
        </w:rPr>
      </w:pPr>
    </w:p>
    <w:p w:rsidR="002A31D3" w:rsidRPr="00EF75DB" w:rsidRDefault="002A31D3" w:rsidP="00EF75DB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75DB">
        <w:rPr>
          <w:rFonts w:ascii="Times New Roman" w:hAnsi="Times New Roman" w:cs="Times New Roman"/>
          <w:b/>
          <w:sz w:val="24"/>
          <w:szCs w:val="24"/>
          <w:u w:val="single"/>
        </w:rPr>
        <w:t>schvaľuje</w:t>
      </w:r>
    </w:p>
    <w:p w:rsidR="002A31D3" w:rsidRPr="00EF75DB" w:rsidRDefault="00ED7067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>predaj majetku z vlastníctva mesta a to parcely C-KN č. 469/1 (ostatné plochy vo výmere 93 m</w:t>
      </w:r>
      <w:r w:rsidRPr="00EF75D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EF75DB">
        <w:rPr>
          <w:rFonts w:ascii="Times New Roman" w:hAnsi="Times New Roman" w:cs="Times New Roman"/>
          <w:sz w:val="24"/>
          <w:szCs w:val="24"/>
        </w:rPr>
        <w:t xml:space="preserve">) v zmysle zákona 138/1991 Zb. o majetku obcí v znení neskorších predpisov v prospech žiadateľa </w:t>
      </w:r>
      <w:r w:rsidRPr="00EF75DB">
        <w:rPr>
          <w:rFonts w:ascii="Times New Roman" w:hAnsi="Times New Roman" w:cs="Times New Roman"/>
          <w:b/>
          <w:bCs/>
          <w:sz w:val="24"/>
          <w:szCs w:val="24"/>
        </w:rPr>
        <w:t>Rastislava Uhliara s </w:t>
      </w:r>
      <w:proofErr w:type="spellStart"/>
      <w:r w:rsidRPr="00EF75DB">
        <w:rPr>
          <w:rFonts w:ascii="Times New Roman" w:hAnsi="Times New Roman" w:cs="Times New Roman"/>
          <w:b/>
          <w:bCs/>
          <w:sz w:val="24"/>
          <w:szCs w:val="24"/>
        </w:rPr>
        <w:t>manž</w:t>
      </w:r>
      <w:proofErr w:type="spellEnd"/>
      <w:r w:rsidRPr="00EF75DB">
        <w:rPr>
          <w:rFonts w:ascii="Times New Roman" w:hAnsi="Times New Roman" w:cs="Times New Roman"/>
          <w:b/>
          <w:bCs/>
          <w:sz w:val="24"/>
          <w:szCs w:val="24"/>
        </w:rPr>
        <w:t xml:space="preserve">. Katarínou </w:t>
      </w:r>
      <w:r w:rsidRPr="00EF75DB">
        <w:rPr>
          <w:rFonts w:ascii="Times New Roman" w:hAnsi="Times New Roman" w:cs="Times New Roman"/>
          <w:bCs/>
          <w:sz w:val="24"/>
          <w:szCs w:val="24"/>
        </w:rPr>
        <w:t>(bytom M. Rázusa 1498/1A, 972 71  Nováky)</w:t>
      </w:r>
    </w:p>
    <w:p w:rsidR="002A31D3" w:rsidRPr="00EF75DB" w:rsidRDefault="002A31D3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D7067" w:rsidRPr="00EF75DB" w:rsidRDefault="00ED7067" w:rsidP="00EF75DB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75DB">
        <w:rPr>
          <w:rFonts w:ascii="Times New Roman" w:hAnsi="Times New Roman" w:cs="Times New Roman"/>
          <w:b/>
          <w:sz w:val="24"/>
          <w:szCs w:val="24"/>
        </w:rPr>
        <w:t>Dôvodová správa:</w:t>
      </w:r>
    </w:p>
    <w:p w:rsidR="000110B5" w:rsidRPr="00EF75DB" w:rsidRDefault="00172DB2" w:rsidP="00EF75D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>Komisia výstavby prerokovala:</w:t>
      </w:r>
    </w:p>
    <w:p w:rsidR="004535D1" w:rsidRPr="00EF75DB" w:rsidRDefault="004535D1" w:rsidP="00EF75DB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F75DB">
        <w:rPr>
          <w:rFonts w:ascii="Times New Roman" w:hAnsi="Times New Roman" w:cs="Times New Roman"/>
          <w:b/>
          <w:bCs/>
          <w:sz w:val="24"/>
          <w:szCs w:val="24"/>
        </w:rPr>
        <w:t>Žiadosť Rastislava Uhliara s </w:t>
      </w:r>
      <w:proofErr w:type="spellStart"/>
      <w:r w:rsidRPr="00EF75DB">
        <w:rPr>
          <w:rFonts w:ascii="Times New Roman" w:hAnsi="Times New Roman" w:cs="Times New Roman"/>
          <w:b/>
          <w:bCs/>
          <w:sz w:val="24"/>
          <w:szCs w:val="24"/>
        </w:rPr>
        <w:t>manž</w:t>
      </w:r>
      <w:proofErr w:type="spellEnd"/>
      <w:r w:rsidRPr="00EF75DB">
        <w:rPr>
          <w:rFonts w:ascii="Times New Roman" w:hAnsi="Times New Roman" w:cs="Times New Roman"/>
          <w:b/>
          <w:bCs/>
          <w:sz w:val="24"/>
          <w:szCs w:val="24"/>
        </w:rPr>
        <w:t xml:space="preserve">. Katarínou </w:t>
      </w:r>
      <w:r w:rsidRPr="00EF75DB">
        <w:rPr>
          <w:rFonts w:ascii="Times New Roman" w:hAnsi="Times New Roman" w:cs="Times New Roman"/>
          <w:bCs/>
          <w:sz w:val="24"/>
          <w:szCs w:val="24"/>
        </w:rPr>
        <w:t>(bytom M. Rázusa 1498/1A, 972 71  Nováky), ktorí požiadali o odkúpenie pozemku C-KN č. 469/1 alebo jeho časti za účelom rozšírenia pozemku v ich vlastníctve. Na žiadanom pozemku sa nachádza mestská studňa.</w:t>
      </w:r>
    </w:p>
    <w:p w:rsidR="004535D1" w:rsidRPr="00EF75DB" w:rsidRDefault="004535D1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bCs/>
          <w:sz w:val="24"/>
          <w:szCs w:val="24"/>
        </w:rPr>
        <w:t xml:space="preserve">Obdobnú žiadosť predložili žiadatelia 25. 6. 2015. Ich žiadosti nebolo vyhovené z toho dôvodu, že na pozemku sa nachádza mestská studňa. Nadväzne v podobnom znení o odkúpenie mestského pozemku bola doručená na MsÚ žiadosť </w:t>
      </w:r>
      <w:r w:rsidRPr="00EF75DB">
        <w:rPr>
          <w:rFonts w:ascii="Times New Roman" w:hAnsi="Times New Roman" w:cs="Times New Roman"/>
          <w:b/>
          <w:sz w:val="24"/>
          <w:szCs w:val="24"/>
        </w:rPr>
        <w:t xml:space="preserve">Jozefa </w:t>
      </w:r>
      <w:proofErr w:type="spellStart"/>
      <w:r w:rsidRPr="00EF75DB">
        <w:rPr>
          <w:rFonts w:ascii="Times New Roman" w:hAnsi="Times New Roman" w:cs="Times New Roman"/>
          <w:b/>
          <w:sz w:val="24"/>
          <w:szCs w:val="24"/>
        </w:rPr>
        <w:t>Kudlu</w:t>
      </w:r>
      <w:proofErr w:type="spellEnd"/>
      <w:r w:rsidRPr="00EF75DB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Pr="00EF75DB">
        <w:rPr>
          <w:rFonts w:ascii="Times New Roman" w:hAnsi="Times New Roman" w:cs="Times New Roman"/>
          <w:sz w:val="24"/>
          <w:szCs w:val="24"/>
        </w:rPr>
        <w:t>bytom</w:t>
      </w:r>
      <w:r w:rsidRPr="00EF75D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F75DB">
        <w:rPr>
          <w:rFonts w:ascii="Times New Roman" w:hAnsi="Times New Roman" w:cs="Times New Roman"/>
          <w:sz w:val="24"/>
          <w:szCs w:val="24"/>
        </w:rPr>
        <w:t xml:space="preserve">I. </w:t>
      </w:r>
      <w:proofErr w:type="spellStart"/>
      <w:r w:rsidRPr="00EF75DB">
        <w:rPr>
          <w:rFonts w:ascii="Times New Roman" w:hAnsi="Times New Roman" w:cs="Times New Roman"/>
          <w:sz w:val="24"/>
          <w:szCs w:val="24"/>
        </w:rPr>
        <w:t>Krasku</w:t>
      </w:r>
      <w:proofErr w:type="spellEnd"/>
      <w:r w:rsidRPr="00EF75DB">
        <w:rPr>
          <w:rFonts w:ascii="Times New Roman" w:hAnsi="Times New Roman" w:cs="Times New Roman"/>
          <w:sz w:val="24"/>
          <w:szCs w:val="24"/>
        </w:rPr>
        <w:t xml:space="preserve"> 35/2, 972 71  Nováky). Odpredaj citovanej nehnuteľnosti komisia opakovane </w:t>
      </w:r>
      <w:r w:rsidRPr="00EF75DB">
        <w:rPr>
          <w:rFonts w:ascii="Times New Roman" w:hAnsi="Times New Roman" w:cs="Times New Roman"/>
          <w:b/>
          <w:sz w:val="24"/>
          <w:szCs w:val="24"/>
        </w:rPr>
        <w:t xml:space="preserve"> neodporučila, </w:t>
      </w:r>
      <w:r w:rsidRPr="00EF75DB">
        <w:rPr>
          <w:rFonts w:ascii="Times New Roman" w:hAnsi="Times New Roman" w:cs="Times New Roman"/>
          <w:sz w:val="24"/>
          <w:szCs w:val="24"/>
        </w:rPr>
        <w:t>nakoľko na predmetnom pozemku sa nachádza mestská studňa.</w:t>
      </w:r>
    </w:p>
    <w:p w:rsidR="00ED7067" w:rsidRPr="00EF75DB" w:rsidRDefault="00ED7067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>Komisia výstavby na svojom zasadnutí dňa 2.6.2016</w:t>
      </w:r>
      <w:r w:rsidRPr="00EF75DB">
        <w:rPr>
          <w:rFonts w:ascii="Times New Roman" w:hAnsi="Times New Roman" w:cs="Times New Roman"/>
          <w:b/>
          <w:sz w:val="24"/>
          <w:szCs w:val="24"/>
        </w:rPr>
        <w:t xml:space="preserve"> jednohlasne neodporučila </w:t>
      </w:r>
      <w:proofErr w:type="spellStart"/>
      <w:r w:rsidRPr="00EF75DB">
        <w:rPr>
          <w:rFonts w:ascii="Times New Roman" w:hAnsi="Times New Roman" w:cs="Times New Roman"/>
          <w:b/>
          <w:sz w:val="24"/>
          <w:szCs w:val="24"/>
        </w:rPr>
        <w:t>MsZ</w:t>
      </w:r>
      <w:proofErr w:type="spellEnd"/>
      <w:r w:rsidRPr="00EF75D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F75DB">
        <w:rPr>
          <w:rFonts w:ascii="Times New Roman" w:hAnsi="Times New Roman" w:cs="Times New Roman"/>
          <w:sz w:val="24"/>
          <w:szCs w:val="24"/>
        </w:rPr>
        <w:t>odpredaj z majetku mesta.</w:t>
      </w:r>
    </w:p>
    <w:p w:rsidR="004535D1" w:rsidRPr="00EF75DB" w:rsidRDefault="00ED7067" w:rsidP="00EF75DB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72DB2" w:rsidRPr="00EF75DB" w:rsidRDefault="00172DB2" w:rsidP="00EF75DB">
      <w:pPr>
        <w:spacing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 xml:space="preserve">Mestská rada </w:t>
      </w:r>
      <w:r w:rsidR="00ED7067" w:rsidRPr="00EF75DB">
        <w:rPr>
          <w:rFonts w:ascii="Times New Roman" w:hAnsi="Times New Roman" w:cs="Times New Roman"/>
          <w:b/>
          <w:sz w:val="24"/>
          <w:szCs w:val="24"/>
        </w:rPr>
        <w:t>zobrala</w:t>
      </w:r>
      <w:r w:rsidRPr="00EF75DB">
        <w:rPr>
          <w:rFonts w:ascii="Times New Roman" w:hAnsi="Times New Roman" w:cs="Times New Roman"/>
          <w:b/>
          <w:sz w:val="24"/>
          <w:szCs w:val="24"/>
        </w:rPr>
        <w:t xml:space="preserve"> na vedomie</w:t>
      </w:r>
      <w:r w:rsidRPr="00EF75DB">
        <w:rPr>
          <w:rFonts w:ascii="Times New Roman" w:hAnsi="Times New Roman" w:cs="Times New Roman"/>
          <w:sz w:val="24"/>
          <w:szCs w:val="24"/>
        </w:rPr>
        <w:t xml:space="preserve"> odporúčanie komisie výstavby a </w:t>
      </w:r>
      <w:r w:rsidRPr="00EF75DB">
        <w:rPr>
          <w:rFonts w:ascii="Times New Roman" w:hAnsi="Times New Roman" w:cs="Times New Roman"/>
          <w:b/>
          <w:sz w:val="24"/>
          <w:szCs w:val="24"/>
        </w:rPr>
        <w:t>neodpor</w:t>
      </w:r>
      <w:r w:rsidR="00ED7067" w:rsidRPr="00EF75DB">
        <w:rPr>
          <w:rFonts w:ascii="Times New Roman" w:hAnsi="Times New Roman" w:cs="Times New Roman"/>
          <w:b/>
          <w:sz w:val="24"/>
          <w:szCs w:val="24"/>
        </w:rPr>
        <w:t>učila</w:t>
      </w:r>
      <w:r w:rsidRPr="00EF75DB">
        <w:rPr>
          <w:rFonts w:ascii="Times New Roman" w:hAnsi="Times New Roman" w:cs="Times New Roman"/>
          <w:sz w:val="24"/>
          <w:szCs w:val="24"/>
        </w:rPr>
        <w:t xml:space="preserve"> mestskému zastupiteľstvu schváliť odpredaj.</w:t>
      </w:r>
    </w:p>
    <w:p w:rsidR="000110B5" w:rsidRPr="00EF75DB" w:rsidRDefault="000110B5" w:rsidP="00EF75D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>________________________________________________________________________</w:t>
      </w:r>
    </w:p>
    <w:p w:rsidR="000110B5" w:rsidRPr="00EF75DB" w:rsidRDefault="000110B5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31FC" w:rsidRPr="00EF75DB" w:rsidRDefault="00A831FC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31FC" w:rsidRPr="00EF75DB" w:rsidRDefault="00A831FC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D7067" w:rsidRPr="00EF75DB" w:rsidRDefault="00ED7067" w:rsidP="00EF75D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>Mestské zastupiteľstvo v Novákoch</w:t>
      </w:r>
    </w:p>
    <w:p w:rsidR="00ED7067" w:rsidRPr="00EF75DB" w:rsidRDefault="00ED7067" w:rsidP="00EF75DB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75DB">
        <w:rPr>
          <w:rFonts w:ascii="Times New Roman" w:hAnsi="Times New Roman" w:cs="Times New Roman"/>
          <w:b/>
          <w:sz w:val="24"/>
          <w:szCs w:val="24"/>
          <w:u w:val="single"/>
        </w:rPr>
        <w:t>berie na vedomie</w:t>
      </w:r>
    </w:p>
    <w:p w:rsidR="00ED7067" w:rsidRPr="00EF75DB" w:rsidRDefault="00ED7067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 xml:space="preserve">informáciu komisie výstavby, územného rozvoja, dopravy, životného prostredia a verejného poriadku a </w:t>
      </w:r>
      <w:proofErr w:type="spellStart"/>
      <w:r w:rsidRPr="00EF75DB">
        <w:rPr>
          <w:rFonts w:ascii="Times New Roman" w:hAnsi="Times New Roman" w:cs="Times New Roman"/>
          <w:sz w:val="24"/>
          <w:szCs w:val="24"/>
        </w:rPr>
        <w:t>MsR</w:t>
      </w:r>
      <w:proofErr w:type="spellEnd"/>
      <w:r w:rsidRPr="00EF75DB">
        <w:rPr>
          <w:rFonts w:ascii="Times New Roman" w:hAnsi="Times New Roman" w:cs="Times New Roman"/>
          <w:sz w:val="24"/>
          <w:szCs w:val="24"/>
        </w:rPr>
        <w:t xml:space="preserve"> o ústnej žiadosti </w:t>
      </w:r>
      <w:r w:rsidRPr="00EF75DB">
        <w:rPr>
          <w:rFonts w:ascii="Times New Roman" w:hAnsi="Times New Roman" w:cs="Times New Roman"/>
          <w:b/>
          <w:sz w:val="24"/>
          <w:szCs w:val="24"/>
        </w:rPr>
        <w:t xml:space="preserve">p. Michaely Kohútovej, </w:t>
      </w:r>
      <w:r w:rsidRPr="00EF75DB">
        <w:rPr>
          <w:rFonts w:ascii="Times New Roman" w:hAnsi="Times New Roman" w:cs="Times New Roman"/>
          <w:sz w:val="24"/>
          <w:szCs w:val="24"/>
        </w:rPr>
        <w:t xml:space="preserve">ktorej </w:t>
      </w:r>
      <w:proofErr w:type="spellStart"/>
      <w:r w:rsidRPr="00EF75DB">
        <w:rPr>
          <w:rFonts w:ascii="Times New Roman" w:hAnsi="Times New Roman" w:cs="Times New Roman"/>
          <w:sz w:val="24"/>
          <w:szCs w:val="24"/>
        </w:rPr>
        <w:t>MsZ</w:t>
      </w:r>
      <w:proofErr w:type="spellEnd"/>
      <w:r w:rsidRPr="00EF75DB">
        <w:rPr>
          <w:rFonts w:ascii="Times New Roman" w:hAnsi="Times New Roman" w:cs="Times New Roman"/>
          <w:sz w:val="24"/>
          <w:szCs w:val="24"/>
        </w:rPr>
        <w:t xml:space="preserve"> dňa 25.4.2016 schválilo odpredaj z majetku mesta </w:t>
      </w:r>
      <w:proofErr w:type="spellStart"/>
      <w:r w:rsidRPr="00EF75DB">
        <w:rPr>
          <w:rFonts w:ascii="Times New Roman" w:hAnsi="Times New Roman" w:cs="Times New Roman"/>
          <w:sz w:val="24"/>
          <w:szCs w:val="24"/>
        </w:rPr>
        <w:t>parc</w:t>
      </w:r>
      <w:proofErr w:type="spellEnd"/>
      <w:r w:rsidRPr="00EF75DB">
        <w:rPr>
          <w:rFonts w:ascii="Times New Roman" w:hAnsi="Times New Roman" w:cs="Times New Roman"/>
          <w:sz w:val="24"/>
          <w:szCs w:val="24"/>
        </w:rPr>
        <w:t xml:space="preserve">. C-KN č. 81/6 Uznesením </w:t>
      </w:r>
      <w:proofErr w:type="spellStart"/>
      <w:r w:rsidRPr="00EF75DB">
        <w:rPr>
          <w:rFonts w:ascii="Times New Roman" w:hAnsi="Times New Roman" w:cs="Times New Roman"/>
          <w:sz w:val="24"/>
          <w:szCs w:val="24"/>
        </w:rPr>
        <w:t>MsZ</w:t>
      </w:r>
      <w:proofErr w:type="spellEnd"/>
      <w:r w:rsidRPr="00EF75DB">
        <w:rPr>
          <w:rFonts w:ascii="Times New Roman" w:hAnsi="Times New Roman" w:cs="Times New Roman"/>
          <w:sz w:val="24"/>
          <w:szCs w:val="24"/>
        </w:rPr>
        <w:t xml:space="preserve"> č. 293/2016 formou zmluvy </w:t>
      </w:r>
      <w:r w:rsidRPr="00EF75DB">
        <w:rPr>
          <w:rFonts w:ascii="Times New Roman" w:hAnsi="Times New Roman" w:cs="Times New Roman"/>
          <w:sz w:val="24"/>
          <w:szCs w:val="24"/>
        </w:rPr>
        <w:lastRenderedPageBreak/>
        <w:t>o budúcej kúpnej zmluvy, o zmenu budúcej kupujúcej zo živnosti (Michaela Kohútová -SALÓN Michaela) na spoločnosť s ručením obmedzeným (</w:t>
      </w:r>
      <w:proofErr w:type="spellStart"/>
      <w:r w:rsidRPr="00EF75DB">
        <w:rPr>
          <w:rFonts w:ascii="Times New Roman" w:hAnsi="Times New Roman" w:cs="Times New Roman"/>
          <w:sz w:val="24"/>
          <w:szCs w:val="24"/>
        </w:rPr>
        <w:t>t.j</w:t>
      </w:r>
      <w:proofErr w:type="spellEnd"/>
      <w:r w:rsidRPr="00EF75DB">
        <w:rPr>
          <w:rFonts w:ascii="Times New Roman" w:hAnsi="Times New Roman" w:cs="Times New Roman"/>
          <w:sz w:val="24"/>
          <w:szCs w:val="24"/>
        </w:rPr>
        <w:t>. KOHÚTOVÁ, s.r.o so sídlom Hlavná 108, 972 26  Nitrianske Rudno) a súčasne s doplnením možnosti predĺženia termínu skolaudovania stavby o čas prieťahov konania stavebného a územného povolenia nespôsobeného jej zavinením ako budúceho stavebníka do zmluvy o budúcej kúpnej zmluve.</w:t>
      </w:r>
    </w:p>
    <w:p w:rsidR="00ED7067" w:rsidRPr="00EF75DB" w:rsidRDefault="00ED7067" w:rsidP="00EF75DB">
      <w:pPr>
        <w:pStyle w:val="Odsekzoznamu"/>
        <w:suppressAutoHyphens w:val="0"/>
        <w:spacing w:line="240" w:lineRule="auto"/>
        <w:ind w:left="0"/>
        <w:jc w:val="both"/>
        <w:rPr>
          <w:rFonts w:cs="Times New Roman"/>
          <w:b/>
          <w:u w:val="single"/>
        </w:rPr>
      </w:pPr>
    </w:p>
    <w:p w:rsidR="00ED7067" w:rsidRPr="00EF75DB" w:rsidRDefault="00ED7067" w:rsidP="00EF75DB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75DB">
        <w:rPr>
          <w:rFonts w:ascii="Times New Roman" w:hAnsi="Times New Roman" w:cs="Times New Roman"/>
          <w:b/>
          <w:sz w:val="24"/>
          <w:szCs w:val="24"/>
          <w:u w:val="single"/>
        </w:rPr>
        <w:t>Schvaľuje</w:t>
      </w:r>
    </w:p>
    <w:p w:rsidR="00ED7067" w:rsidRPr="00EF75DB" w:rsidRDefault="00ED7067" w:rsidP="00EF75DB">
      <w:pPr>
        <w:pStyle w:val="Odsekzoznamu"/>
        <w:numPr>
          <w:ilvl w:val="0"/>
          <w:numId w:val="9"/>
        </w:numPr>
        <w:tabs>
          <w:tab w:val="left" w:pos="284"/>
        </w:tabs>
        <w:spacing w:line="240" w:lineRule="auto"/>
        <w:ind w:left="0" w:firstLine="0"/>
        <w:jc w:val="both"/>
        <w:rPr>
          <w:rFonts w:cs="Times New Roman"/>
        </w:rPr>
      </w:pPr>
      <w:r w:rsidRPr="00EF75DB">
        <w:rPr>
          <w:rFonts w:cs="Times New Roman"/>
          <w:b/>
        </w:rPr>
        <w:t xml:space="preserve">Zmenu </w:t>
      </w:r>
      <w:r w:rsidRPr="00EF75DB">
        <w:rPr>
          <w:rFonts w:cs="Times New Roman"/>
        </w:rPr>
        <w:t xml:space="preserve">v budúcej kúpnej zmluve, ktorá tvorila nedielnu súčasť uznesenia schváleného </w:t>
      </w:r>
      <w:proofErr w:type="spellStart"/>
      <w:r w:rsidRPr="00EF75DB">
        <w:rPr>
          <w:rFonts w:cs="Times New Roman"/>
        </w:rPr>
        <w:t>MsZ</w:t>
      </w:r>
      <w:proofErr w:type="spellEnd"/>
      <w:r w:rsidRPr="00EF75DB">
        <w:rPr>
          <w:rFonts w:cs="Times New Roman"/>
        </w:rPr>
        <w:t xml:space="preserve"> pod č. 293/2016, z budúcej kupujúcej zo živnosti (Michaela Kohútová -SALÓN Michaela) na spoločnosť s ručením obmedzeným (</w:t>
      </w:r>
      <w:proofErr w:type="spellStart"/>
      <w:r w:rsidRPr="00EF75DB">
        <w:rPr>
          <w:rFonts w:cs="Times New Roman"/>
        </w:rPr>
        <w:t>t.j</w:t>
      </w:r>
      <w:proofErr w:type="spellEnd"/>
      <w:r w:rsidRPr="00EF75DB">
        <w:rPr>
          <w:rFonts w:cs="Times New Roman"/>
        </w:rPr>
        <w:t>. KOHÚTOVÁ, s.r.o so sídlom Hlavná 108, 972 26  Nitrianske Rudno)</w:t>
      </w:r>
    </w:p>
    <w:p w:rsidR="00ED7067" w:rsidRPr="00EF75DB" w:rsidRDefault="00A510AB" w:rsidP="00EF75DB">
      <w:pPr>
        <w:pStyle w:val="Odsekzoznamu"/>
        <w:numPr>
          <w:ilvl w:val="0"/>
          <w:numId w:val="9"/>
        </w:numPr>
        <w:tabs>
          <w:tab w:val="left" w:pos="284"/>
        </w:tabs>
        <w:spacing w:line="240" w:lineRule="auto"/>
        <w:ind w:left="0" w:firstLine="0"/>
        <w:jc w:val="both"/>
        <w:rPr>
          <w:rFonts w:cs="Times New Roman"/>
          <w:color w:val="000000" w:themeColor="text1"/>
        </w:rPr>
      </w:pPr>
      <w:r w:rsidRPr="00EF75DB">
        <w:rPr>
          <w:rFonts w:cs="Times New Roman"/>
          <w:b/>
        </w:rPr>
        <w:t xml:space="preserve">Doplnenie textu </w:t>
      </w:r>
      <w:r w:rsidRPr="00EF75DB">
        <w:rPr>
          <w:rFonts w:cs="Times New Roman"/>
        </w:rPr>
        <w:t>do budúcej kúpnej zmluvy v znení: „</w:t>
      </w:r>
      <w:r w:rsidRPr="00EF75DB">
        <w:rPr>
          <w:rFonts w:cs="Times New Roman"/>
          <w:color w:val="000000" w:themeColor="text1"/>
        </w:rPr>
        <w:t>V prípade predĺženej lehoty vybavovania stavebného a územného konania, oproti zákonným lehotám, nezavinenej nekonaním budúcim kupujúcim, bude táto doba zohľadnená v neskoršom termíne kolaudácie maximálne v rozsahu počtu dní písomne uznaných oboma stranami podpísaním dohody o predĺžení lehoty z dôvodu vybavovania stavebného alebo územného konania. Uvedené neplatí v prípade, že bolo toto konanie prerušené z dôvodov na odstránenie nedostatkov priamo alebo nepriamo vyplývajúcich zo stavebného zákona a súvisiacich predpisov.“</w:t>
      </w:r>
    </w:p>
    <w:p w:rsidR="00A510AB" w:rsidRPr="00EF75DB" w:rsidRDefault="00A510AB" w:rsidP="00EF75DB">
      <w:pPr>
        <w:pStyle w:val="Odsekzoznamu"/>
        <w:numPr>
          <w:ilvl w:val="0"/>
          <w:numId w:val="9"/>
        </w:numPr>
        <w:tabs>
          <w:tab w:val="left" w:pos="284"/>
        </w:tabs>
        <w:spacing w:line="240" w:lineRule="auto"/>
        <w:ind w:left="0" w:firstLine="0"/>
        <w:jc w:val="both"/>
        <w:rPr>
          <w:rFonts w:cs="Times New Roman"/>
          <w:color w:val="000000" w:themeColor="text1"/>
        </w:rPr>
      </w:pPr>
      <w:r w:rsidRPr="00EF75DB">
        <w:rPr>
          <w:rFonts w:cs="Times New Roman"/>
          <w:b/>
        </w:rPr>
        <w:t xml:space="preserve">Podmienku uznesenia </w:t>
      </w:r>
      <w:proofErr w:type="spellStart"/>
      <w:r w:rsidRPr="00EF75DB">
        <w:rPr>
          <w:rFonts w:cs="Times New Roman"/>
          <w:b/>
        </w:rPr>
        <w:t>MsZ</w:t>
      </w:r>
      <w:proofErr w:type="spellEnd"/>
      <w:r w:rsidRPr="00EF75DB">
        <w:rPr>
          <w:rFonts w:cs="Times New Roman"/>
          <w:b/>
        </w:rPr>
        <w:t xml:space="preserve">, </w:t>
      </w:r>
      <w:r w:rsidRPr="00EF75DB">
        <w:rPr>
          <w:rFonts w:cs="Times New Roman"/>
        </w:rPr>
        <w:t xml:space="preserve">že budúca kupujúca je povinná do 10 dní od účinnosti prijatého uznesenia podpísať zmluvu o budúcej kúpnej zmluve. Pokiaľ tak budúca kupujúca nevykoná – má sa za to, že stratila záujem o predmetnú nehnuteľnosť – </w:t>
      </w:r>
      <w:proofErr w:type="spellStart"/>
      <w:r w:rsidRPr="00EF75DB">
        <w:rPr>
          <w:rFonts w:cs="Times New Roman"/>
        </w:rPr>
        <w:t>parc</w:t>
      </w:r>
      <w:proofErr w:type="spellEnd"/>
      <w:r w:rsidRPr="00EF75DB">
        <w:rPr>
          <w:rFonts w:cs="Times New Roman"/>
        </w:rPr>
        <w:t>. C-KN č. 81/6.</w:t>
      </w:r>
    </w:p>
    <w:p w:rsidR="00A510AB" w:rsidRPr="00EF75DB" w:rsidRDefault="00A510AB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510AB" w:rsidRPr="00EF75DB" w:rsidRDefault="00A510AB" w:rsidP="00EF75DB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75DB">
        <w:rPr>
          <w:rFonts w:ascii="Times New Roman" w:hAnsi="Times New Roman" w:cs="Times New Roman"/>
          <w:b/>
          <w:sz w:val="24"/>
          <w:szCs w:val="24"/>
        </w:rPr>
        <w:t>Dôvodová správa:</w:t>
      </w:r>
    </w:p>
    <w:p w:rsidR="000110B5" w:rsidRPr="00EF75DB" w:rsidRDefault="00172DB2" w:rsidP="00EF75DB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>Komisia výstavby prerokovala:</w:t>
      </w:r>
    </w:p>
    <w:p w:rsidR="004535D1" w:rsidRPr="00EF75DB" w:rsidRDefault="004535D1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>Ústnu ž</w:t>
      </w:r>
      <w:r w:rsidR="000110B5" w:rsidRPr="00EF75DB">
        <w:rPr>
          <w:rFonts w:ascii="Times New Roman" w:hAnsi="Times New Roman" w:cs="Times New Roman"/>
          <w:b/>
          <w:sz w:val="24"/>
          <w:szCs w:val="24"/>
        </w:rPr>
        <w:t xml:space="preserve">iadosť p. </w:t>
      </w:r>
      <w:r w:rsidRPr="00EF75DB">
        <w:rPr>
          <w:rFonts w:ascii="Times New Roman" w:hAnsi="Times New Roman" w:cs="Times New Roman"/>
          <w:b/>
          <w:sz w:val="24"/>
          <w:szCs w:val="24"/>
        </w:rPr>
        <w:t xml:space="preserve">Michaely Kohútovej, </w:t>
      </w:r>
      <w:r w:rsidRPr="00EF75DB">
        <w:rPr>
          <w:rFonts w:ascii="Times New Roman" w:hAnsi="Times New Roman" w:cs="Times New Roman"/>
          <w:sz w:val="24"/>
          <w:szCs w:val="24"/>
        </w:rPr>
        <w:t xml:space="preserve">ktorej </w:t>
      </w:r>
      <w:proofErr w:type="spellStart"/>
      <w:r w:rsidRPr="00EF75DB">
        <w:rPr>
          <w:rFonts w:ascii="Times New Roman" w:hAnsi="Times New Roman" w:cs="Times New Roman"/>
          <w:sz w:val="24"/>
          <w:szCs w:val="24"/>
        </w:rPr>
        <w:t>MsZ</w:t>
      </w:r>
      <w:proofErr w:type="spellEnd"/>
      <w:r w:rsidRPr="00EF75DB">
        <w:rPr>
          <w:rFonts w:ascii="Times New Roman" w:hAnsi="Times New Roman" w:cs="Times New Roman"/>
          <w:sz w:val="24"/>
          <w:szCs w:val="24"/>
        </w:rPr>
        <w:t xml:space="preserve"> dňa 25.4.2016 schválilo odpredaj z majetku mesta </w:t>
      </w:r>
      <w:proofErr w:type="spellStart"/>
      <w:r w:rsidRPr="00EF75DB">
        <w:rPr>
          <w:rFonts w:ascii="Times New Roman" w:hAnsi="Times New Roman" w:cs="Times New Roman"/>
          <w:sz w:val="24"/>
          <w:szCs w:val="24"/>
        </w:rPr>
        <w:t>parc</w:t>
      </w:r>
      <w:proofErr w:type="spellEnd"/>
      <w:r w:rsidRPr="00EF75DB">
        <w:rPr>
          <w:rFonts w:ascii="Times New Roman" w:hAnsi="Times New Roman" w:cs="Times New Roman"/>
          <w:sz w:val="24"/>
          <w:szCs w:val="24"/>
        </w:rPr>
        <w:t xml:space="preserve">. C-KN č. 81/6 Uznesením </w:t>
      </w:r>
      <w:proofErr w:type="spellStart"/>
      <w:r w:rsidRPr="00EF75DB">
        <w:rPr>
          <w:rFonts w:ascii="Times New Roman" w:hAnsi="Times New Roman" w:cs="Times New Roman"/>
          <w:sz w:val="24"/>
          <w:szCs w:val="24"/>
        </w:rPr>
        <w:t>MsZ</w:t>
      </w:r>
      <w:proofErr w:type="spellEnd"/>
      <w:r w:rsidRPr="00EF75DB">
        <w:rPr>
          <w:rFonts w:ascii="Times New Roman" w:hAnsi="Times New Roman" w:cs="Times New Roman"/>
          <w:sz w:val="24"/>
          <w:szCs w:val="24"/>
        </w:rPr>
        <w:t xml:space="preserve"> č. 293/2016 formou zmluvy o budúcej kúpnej zmluvy</w:t>
      </w:r>
      <w:r w:rsidRPr="00EF75DB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EF75DB">
        <w:rPr>
          <w:rFonts w:ascii="Times New Roman" w:hAnsi="Times New Roman" w:cs="Times New Roman"/>
          <w:sz w:val="24"/>
          <w:szCs w:val="24"/>
        </w:rPr>
        <w:t xml:space="preserve">ktorá tvorila nedielnu súčasť citovaného uznesenia, o zmenu budúcej kupujúcej zo živnosti </w:t>
      </w:r>
      <w:r w:rsidR="00A831FC" w:rsidRPr="00EF75DB">
        <w:rPr>
          <w:rFonts w:ascii="Times New Roman" w:hAnsi="Times New Roman" w:cs="Times New Roman"/>
          <w:sz w:val="24"/>
          <w:szCs w:val="24"/>
        </w:rPr>
        <w:t xml:space="preserve">(Michaela Kohútová -SALÓN Michaela) </w:t>
      </w:r>
      <w:r w:rsidRPr="00EF75DB">
        <w:rPr>
          <w:rFonts w:ascii="Times New Roman" w:hAnsi="Times New Roman" w:cs="Times New Roman"/>
          <w:sz w:val="24"/>
          <w:szCs w:val="24"/>
        </w:rPr>
        <w:t>na spoloč</w:t>
      </w:r>
      <w:r w:rsidR="00A831FC" w:rsidRPr="00EF75DB">
        <w:rPr>
          <w:rFonts w:ascii="Times New Roman" w:hAnsi="Times New Roman" w:cs="Times New Roman"/>
          <w:sz w:val="24"/>
          <w:szCs w:val="24"/>
        </w:rPr>
        <w:t>nosť s ručením obmedzeným</w:t>
      </w:r>
      <w:r w:rsidRPr="00EF75DB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EF75DB">
        <w:rPr>
          <w:rFonts w:ascii="Times New Roman" w:hAnsi="Times New Roman" w:cs="Times New Roman"/>
          <w:sz w:val="24"/>
          <w:szCs w:val="24"/>
        </w:rPr>
        <w:t>t.j</w:t>
      </w:r>
      <w:proofErr w:type="spellEnd"/>
      <w:r w:rsidRPr="00EF75DB">
        <w:rPr>
          <w:rFonts w:ascii="Times New Roman" w:hAnsi="Times New Roman" w:cs="Times New Roman"/>
          <w:sz w:val="24"/>
          <w:szCs w:val="24"/>
        </w:rPr>
        <w:t xml:space="preserve">. KOHÚTOVÁ, s.r.o </w:t>
      </w:r>
      <w:r w:rsidR="00A831FC" w:rsidRPr="00EF75DB">
        <w:rPr>
          <w:rFonts w:ascii="Times New Roman" w:hAnsi="Times New Roman" w:cs="Times New Roman"/>
          <w:sz w:val="24"/>
          <w:szCs w:val="24"/>
        </w:rPr>
        <w:t>so sídlom Hlavná 108, 972 26  Nitrianske Rudno) a súčasne s doplnením možnosti predĺženia termínu skolaudovania stavby o čas prieťahov konania stavebného a územného povolenia nespôsobeného jej zavinením ako budúceho stavebníka.</w:t>
      </w:r>
    </w:p>
    <w:p w:rsidR="00A510AB" w:rsidRPr="00EF75DB" w:rsidRDefault="00A831FC" w:rsidP="00EF75DB">
      <w:pPr>
        <w:pStyle w:val="Odsekzoznamu"/>
        <w:numPr>
          <w:ilvl w:val="0"/>
          <w:numId w:val="9"/>
        </w:numPr>
        <w:tabs>
          <w:tab w:val="left" w:pos="284"/>
        </w:tabs>
        <w:spacing w:line="240" w:lineRule="auto"/>
        <w:ind w:left="0" w:firstLine="0"/>
        <w:jc w:val="both"/>
        <w:rPr>
          <w:rFonts w:cs="Times New Roman"/>
          <w:color w:val="000000" w:themeColor="text1"/>
        </w:rPr>
      </w:pPr>
      <w:r w:rsidRPr="00EF75DB">
        <w:rPr>
          <w:rFonts w:cs="Times New Roman"/>
        </w:rPr>
        <w:t xml:space="preserve">Komisia výstavby na svojom zasadnutí dňa 2.6.2016 </w:t>
      </w:r>
      <w:r w:rsidRPr="00EF75DB">
        <w:rPr>
          <w:rFonts w:cs="Times New Roman"/>
          <w:b/>
        </w:rPr>
        <w:t>odporučila schváliť</w:t>
      </w:r>
      <w:r w:rsidRPr="00EF75DB">
        <w:rPr>
          <w:rFonts w:cs="Times New Roman"/>
        </w:rPr>
        <w:t xml:space="preserve"> požadovanú zmenu </w:t>
      </w:r>
      <w:r w:rsidR="002B50B1" w:rsidRPr="00EF75DB">
        <w:rPr>
          <w:rFonts w:cs="Times New Roman"/>
        </w:rPr>
        <w:t>na právnickú osobu KOHÚTOVÁ s.r.o a súčasne upraviť návr</w:t>
      </w:r>
      <w:r w:rsidR="00A510AB" w:rsidRPr="00EF75DB">
        <w:rPr>
          <w:rFonts w:cs="Times New Roman"/>
        </w:rPr>
        <w:t>h zmluvy o budúcej kúpnej zmluve</w:t>
      </w:r>
      <w:r w:rsidR="002B50B1" w:rsidRPr="00EF75DB">
        <w:rPr>
          <w:rFonts w:cs="Times New Roman"/>
        </w:rPr>
        <w:t xml:space="preserve"> </w:t>
      </w:r>
      <w:r w:rsidRPr="00EF75DB">
        <w:rPr>
          <w:rFonts w:cs="Times New Roman"/>
        </w:rPr>
        <w:t>tak, ako bol</w:t>
      </w:r>
      <w:r w:rsidR="002B50B1" w:rsidRPr="00EF75DB">
        <w:rPr>
          <w:rFonts w:cs="Times New Roman"/>
        </w:rPr>
        <w:t>a do komisie predložená</w:t>
      </w:r>
      <w:r w:rsidRPr="00EF75DB">
        <w:rPr>
          <w:rFonts w:cs="Times New Roman"/>
        </w:rPr>
        <w:t xml:space="preserve"> v znení: „</w:t>
      </w:r>
      <w:r w:rsidR="00A510AB" w:rsidRPr="00EF75DB">
        <w:rPr>
          <w:rFonts w:cs="Times New Roman"/>
          <w:color w:val="000000" w:themeColor="text1"/>
        </w:rPr>
        <w:t>V prípade predĺženej lehoty vybavovania stavebného a územného konania, oproti zákonným lehotám, nezavinenej nekonaním budúcim kupujúcim, bude táto doba zohľadnená v neskoršom termíne kolaudácie maximálne v rozsahu počtu dní písomne uznaných oboma stranami podpísaním dohody o predĺžení lehoty z dôvodu vybavovania stavebného alebo územného konania. Uvedené neplatí v prípade, že bolo toto konanie prerušené z dôvodov na odstránenie nedostatkov priamo alebo nepriamo vyplývajúcich zo stavebného zákona a súvisiacich predpisov.“</w:t>
      </w:r>
    </w:p>
    <w:p w:rsidR="00A831FC" w:rsidRPr="00EF75DB" w:rsidRDefault="00A831FC" w:rsidP="00EF75DB">
      <w:pPr>
        <w:pStyle w:val="Zarkazkladnhotextu21"/>
        <w:ind w:firstLine="0"/>
        <w:rPr>
          <w:color w:val="000000" w:themeColor="text1"/>
          <w:szCs w:val="24"/>
          <w:lang w:val="sk-SK"/>
        </w:rPr>
      </w:pPr>
      <w:r w:rsidRPr="00EF75DB">
        <w:rPr>
          <w:color w:val="000000" w:themeColor="text1"/>
          <w:szCs w:val="24"/>
          <w:lang w:val="sk-SK"/>
        </w:rPr>
        <w:t xml:space="preserve">Súčasne komisia výstavby odporučila do pripravovaného uznesenia </w:t>
      </w:r>
      <w:proofErr w:type="spellStart"/>
      <w:r w:rsidRPr="00EF75DB">
        <w:rPr>
          <w:color w:val="000000" w:themeColor="text1"/>
          <w:szCs w:val="24"/>
          <w:lang w:val="sk-SK"/>
        </w:rPr>
        <w:t>MsZ</w:t>
      </w:r>
      <w:proofErr w:type="spellEnd"/>
      <w:r w:rsidRPr="00EF75DB">
        <w:rPr>
          <w:color w:val="000000" w:themeColor="text1"/>
          <w:szCs w:val="24"/>
          <w:lang w:val="sk-SK"/>
        </w:rPr>
        <w:t xml:space="preserve"> </w:t>
      </w:r>
      <w:r w:rsidR="002B50B1" w:rsidRPr="00EF75DB">
        <w:rPr>
          <w:color w:val="000000" w:themeColor="text1"/>
          <w:szCs w:val="24"/>
          <w:lang w:val="sk-SK"/>
        </w:rPr>
        <w:t xml:space="preserve"> o schválení zmien </w:t>
      </w:r>
      <w:r w:rsidRPr="00EF75DB">
        <w:rPr>
          <w:color w:val="000000" w:themeColor="text1"/>
          <w:szCs w:val="24"/>
          <w:lang w:val="sk-SK"/>
        </w:rPr>
        <w:t>doplniť</w:t>
      </w:r>
      <w:r w:rsidR="002B50B1" w:rsidRPr="00EF75DB">
        <w:rPr>
          <w:color w:val="000000" w:themeColor="text1"/>
          <w:szCs w:val="24"/>
          <w:lang w:val="sk-SK"/>
        </w:rPr>
        <w:t xml:space="preserve">, že do 10 dní od účinnosti prijatého uznesenia je povinný budúci kupujúci podpísať zmluvu o budúcej kúpnej zmluve. Súčasne sa do uznesenia má doplniť, že v prípade nepodpísania zmluvy budúcou kupujúcou má mesto za to, že budúci kupujúci stratil záujem o predmetnú nehnuteľnosť. </w:t>
      </w:r>
    </w:p>
    <w:p w:rsidR="002B50B1" w:rsidRPr="00EF75DB" w:rsidRDefault="002B50B1" w:rsidP="00EF75DB">
      <w:pPr>
        <w:pStyle w:val="Zarkazkladnhotextu21"/>
        <w:ind w:firstLine="0"/>
        <w:rPr>
          <w:strike/>
          <w:color w:val="000000" w:themeColor="text1"/>
          <w:szCs w:val="24"/>
          <w:shd w:val="clear" w:color="auto" w:fill="FFFF00"/>
          <w:lang w:val="sk-SK"/>
        </w:rPr>
      </w:pPr>
      <w:r w:rsidRPr="00EF75DB">
        <w:rPr>
          <w:color w:val="000000" w:themeColor="text1"/>
          <w:szCs w:val="24"/>
          <w:lang w:val="sk-SK"/>
        </w:rPr>
        <w:lastRenderedPageBreak/>
        <w:t>Ekonomická komisia na svojom zasadnutí dňa 3.6.2016 sa s navrhovanou zmenou odpredaja majetku mesta v prospech právnickej osoby</w:t>
      </w:r>
      <w:r w:rsidRPr="00EF75DB">
        <w:rPr>
          <w:szCs w:val="24"/>
        </w:rPr>
        <w:t xml:space="preserve"> KOHÚTOVÁ s.r.o</w:t>
      </w:r>
      <w:r w:rsidRPr="00EF75DB">
        <w:rPr>
          <w:color w:val="000000" w:themeColor="text1"/>
          <w:szCs w:val="24"/>
          <w:lang w:val="sk-SK"/>
        </w:rPr>
        <w:t xml:space="preserve"> nestotožnila a </w:t>
      </w:r>
      <w:r w:rsidRPr="00EF75DB">
        <w:rPr>
          <w:b/>
          <w:color w:val="000000" w:themeColor="text1"/>
          <w:szCs w:val="24"/>
          <w:lang w:val="sk-SK"/>
        </w:rPr>
        <w:t xml:space="preserve">neodporučila </w:t>
      </w:r>
      <w:proofErr w:type="spellStart"/>
      <w:r w:rsidRPr="00EF75DB">
        <w:rPr>
          <w:b/>
          <w:color w:val="000000" w:themeColor="text1"/>
          <w:szCs w:val="24"/>
          <w:lang w:val="sk-SK"/>
        </w:rPr>
        <w:t>MsZ</w:t>
      </w:r>
      <w:proofErr w:type="spellEnd"/>
      <w:r w:rsidRPr="00EF75DB">
        <w:rPr>
          <w:color w:val="000000" w:themeColor="text1"/>
          <w:szCs w:val="24"/>
          <w:lang w:val="sk-SK"/>
        </w:rPr>
        <w:t xml:space="preserve"> túto zmenu v budúcej kúpnej zmluve schváliť. </w:t>
      </w:r>
    </w:p>
    <w:p w:rsidR="00A831FC" w:rsidRPr="00EF75DB" w:rsidRDefault="00BC7113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>Mestská rada na svojom zasadnutí dňa 8.6.201</w:t>
      </w:r>
      <w:r w:rsidR="00F20E66" w:rsidRPr="00EF75DB">
        <w:rPr>
          <w:rFonts w:ascii="Times New Roman" w:hAnsi="Times New Roman" w:cs="Times New Roman"/>
          <w:sz w:val="24"/>
          <w:szCs w:val="24"/>
        </w:rPr>
        <w:t>6</w:t>
      </w:r>
      <w:r w:rsidRPr="00EF75DB">
        <w:rPr>
          <w:rFonts w:ascii="Times New Roman" w:hAnsi="Times New Roman" w:cs="Times New Roman"/>
          <w:sz w:val="24"/>
          <w:szCs w:val="24"/>
        </w:rPr>
        <w:t xml:space="preserve"> </w:t>
      </w:r>
      <w:r w:rsidRPr="00EF75DB">
        <w:rPr>
          <w:rFonts w:ascii="Times New Roman" w:hAnsi="Times New Roman" w:cs="Times New Roman"/>
          <w:b/>
          <w:sz w:val="24"/>
          <w:szCs w:val="24"/>
        </w:rPr>
        <w:t xml:space="preserve">zobrala na vedomie </w:t>
      </w:r>
      <w:r w:rsidRPr="00EF75DB">
        <w:rPr>
          <w:rFonts w:ascii="Times New Roman" w:hAnsi="Times New Roman" w:cs="Times New Roman"/>
          <w:sz w:val="24"/>
          <w:szCs w:val="24"/>
        </w:rPr>
        <w:t>odporúčanie komisie výstavby a </w:t>
      </w:r>
      <w:r w:rsidRPr="00EF75DB">
        <w:rPr>
          <w:rFonts w:ascii="Times New Roman" w:hAnsi="Times New Roman" w:cs="Times New Roman"/>
          <w:b/>
          <w:sz w:val="24"/>
          <w:szCs w:val="24"/>
        </w:rPr>
        <w:t xml:space="preserve">neodporučila </w:t>
      </w:r>
      <w:r w:rsidRPr="00EF75DB">
        <w:rPr>
          <w:rFonts w:ascii="Times New Roman" w:hAnsi="Times New Roman" w:cs="Times New Roman"/>
          <w:sz w:val="24"/>
          <w:szCs w:val="24"/>
        </w:rPr>
        <w:t>mestskému zastupiteľstvu schváliť navrhované zmeny.</w:t>
      </w:r>
    </w:p>
    <w:p w:rsidR="000110B5" w:rsidRPr="00EF75DB" w:rsidRDefault="000110B5" w:rsidP="00EF75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10B5" w:rsidRPr="00EF75DB" w:rsidRDefault="000110B5" w:rsidP="00EF75D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F75DB">
        <w:rPr>
          <w:rFonts w:ascii="Times New Roman" w:hAnsi="Times New Roman" w:cs="Times New Roman"/>
          <w:sz w:val="24"/>
          <w:szCs w:val="24"/>
        </w:rPr>
        <w:t>________________________________________________________________________</w:t>
      </w:r>
    </w:p>
    <w:p w:rsidR="00CF574E" w:rsidRPr="00EF75DB" w:rsidRDefault="00CF574E" w:rsidP="00EF75DB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290B66" w:rsidRDefault="00290B66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5F1748" wp14:editId="1CD2D3C3">
            <wp:extent cx="5760720" cy="8147685"/>
            <wp:effectExtent l="0" t="0" r="0" b="5715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E3C91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759450" cy="7724775"/>
            <wp:effectExtent l="0" t="0" r="0" b="9525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492" cy="7727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C91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E3C91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5760720" cy="8136059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C91" w:rsidRPr="00EF75DB" w:rsidRDefault="008E3C91" w:rsidP="00EF75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E3C91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5759450" cy="6200775"/>
            <wp:effectExtent l="0" t="0" r="0" b="9525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492" cy="620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E3C91" w:rsidRPr="00EF75DB" w:rsidSect="00C90E4F">
      <w:headerReference w:type="default" r:id="rId12"/>
      <w:footerReference w:type="default" r:id="rId13"/>
      <w:pgSz w:w="11906" w:h="16838"/>
      <w:pgMar w:top="1670" w:right="1417" w:bottom="961" w:left="1417" w:header="708" w:footer="708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E2D9A" w:rsidRDefault="005E2D9A">
      <w:pPr>
        <w:spacing w:line="240" w:lineRule="auto"/>
      </w:pPr>
      <w:r>
        <w:separator/>
      </w:r>
    </w:p>
  </w:endnote>
  <w:endnote w:type="continuationSeparator" w:id="0">
    <w:p w:rsidR="005E2D9A" w:rsidRDefault="005E2D9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10B5" w:rsidRDefault="000110B5">
    <w:pPr>
      <w:widowControl w:val="0"/>
      <w:tabs>
        <w:tab w:val="center" w:pos="4536"/>
        <w:tab w:val="right" w:pos="9072"/>
      </w:tabs>
      <w:spacing w:after="708" w:line="240" w:lineRule="auto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E2D9A" w:rsidRDefault="005E2D9A">
      <w:pPr>
        <w:spacing w:line="240" w:lineRule="auto"/>
      </w:pPr>
      <w:r>
        <w:separator/>
      </w:r>
    </w:p>
  </w:footnote>
  <w:footnote w:type="continuationSeparator" w:id="0">
    <w:p w:rsidR="005E2D9A" w:rsidRDefault="005E2D9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10B5" w:rsidRDefault="000110B5">
    <w:pPr>
      <w:widowControl w:val="0"/>
      <w:tabs>
        <w:tab w:val="center" w:pos="4536"/>
        <w:tab w:val="right" w:pos="9072"/>
      </w:tabs>
      <w:spacing w:before="1417" w:line="240" w:lineRule="aut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EA3A2D"/>
    <w:multiLevelType w:val="multilevel"/>
    <w:tmpl w:val="FF085F4A"/>
    <w:lvl w:ilvl="0">
      <w:start w:val="1"/>
      <w:numFmt w:val="lowerLetter"/>
      <w:lvlText w:val="%1)"/>
      <w:lvlJc w:val="left"/>
      <w:rPr>
        <w:rFonts w:cs="Times New Roman"/>
        <w:vertAlign w:val="baseline"/>
      </w:rPr>
    </w:lvl>
    <w:lvl w:ilvl="1">
      <w:start w:val="1"/>
      <w:numFmt w:val="lowerLetter"/>
      <w:lvlText w:val="%2."/>
      <w:lvlJc w:val="left"/>
      <w:rPr>
        <w:rFonts w:cs="Times New Roman"/>
        <w:vertAlign w:val="baseline"/>
      </w:rPr>
    </w:lvl>
    <w:lvl w:ilvl="2">
      <w:start w:val="1"/>
      <w:numFmt w:val="lowerRoman"/>
      <w:lvlText w:val="%3."/>
      <w:lvlJc w:val="left"/>
      <w:rPr>
        <w:rFonts w:cs="Times New Roman"/>
        <w:vertAlign w:val="baseline"/>
      </w:rPr>
    </w:lvl>
    <w:lvl w:ilvl="3">
      <w:start w:val="1"/>
      <w:numFmt w:val="decimal"/>
      <w:lvlText w:val="%4."/>
      <w:lvlJc w:val="left"/>
      <w:rPr>
        <w:rFonts w:cs="Times New Roman"/>
        <w:vertAlign w:val="baseline"/>
      </w:rPr>
    </w:lvl>
    <w:lvl w:ilvl="4">
      <w:start w:val="1"/>
      <w:numFmt w:val="lowerLetter"/>
      <w:lvlText w:val="%5."/>
      <w:lvlJc w:val="left"/>
      <w:rPr>
        <w:rFonts w:cs="Times New Roman"/>
        <w:vertAlign w:val="baseline"/>
      </w:rPr>
    </w:lvl>
    <w:lvl w:ilvl="5">
      <w:start w:val="1"/>
      <w:numFmt w:val="lowerRoman"/>
      <w:lvlText w:val="%6."/>
      <w:lvlJc w:val="left"/>
      <w:rPr>
        <w:rFonts w:cs="Times New Roman"/>
        <w:vertAlign w:val="baseline"/>
      </w:rPr>
    </w:lvl>
    <w:lvl w:ilvl="6">
      <w:start w:val="1"/>
      <w:numFmt w:val="decimal"/>
      <w:lvlText w:val="%7."/>
      <w:lvlJc w:val="left"/>
      <w:rPr>
        <w:rFonts w:cs="Times New Roman"/>
        <w:vertAlign w:val="baseline"/>
      </w:rPr>
    </w:lvl>
    <w:lvl w:ilvl="7">
      <w:start w:val="1"/>
      <w:numFmt w:val="lowerLetter"/>
      <w:lvlText w:val="%8."/>
      <w:lvlJc w:val="left"/>
      <w:rPr>
        <w:rFonts w:cs="Times New Roman"/>
        <w:vertAlign w:val="baseline"/>
      </w:rPr>
    </w:lvl>
    <w:lvl w:ilvl="8">
      <w:start w:val="1"/>
      <w:numFmt w:val="lowerRoman"/>
      <w:lvlText w:val="%9."/>
      <w:lvlJc w:val="left"/>
      <w:rPr>
        <w:rFonts w:cs="Times New Roman"/>
        <w:vertAlign w:val="baseline"/>
      </w:rPr>
    </w:lvl>
  </w:abstractNum>
  <w:abstractNum w:abstractNumId="1" w15:restartNumberingAfterBreak="0">
    <w:nsid w:val="02DB339F"/>
    <w:multiLevelType w:val="hybridMultilevel"/>
    <w:tmpl w:val="E914567C"/>
    <w:lvl w:ilvl="0" w:tplc="5AC6DA3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6C1808"/>
    <w:multiLevelType w:val="multilevel"/>
    <w:tmpl w:val="5512EEC0"/>
    <w:lvl w:ilvl="0">
      <w:start w:val="1"/>
      <w:numFmt w:val="decimal"/>
      <w:lvlText w:val="%1."/>
      <w:lvlJc w:val="left"/>
      <w:rPr>
        <w:rFonts w:cs="Times New Roman"/>
        <w:vertAlign w:val="baseline"/>
      </w:rPr>
    </w:lvl>
    <w:lvl w:ilvl="1">
      <w:start w:val="1"/>
      <w:numFmt w:val="lowerLetter"/>
      <w:lvlText w:val="%2."/>
      <w:lvlJc w:val="left"/>
      <w:rPr>
        <w:rFonts w:cs="Times New Roman"/>
        <w:vertAlign w:val="baseline"/>
      </w:rPr>
    </w:lvl>
    <w:lvl w:ilvl="2">
      <w:start w:val="1"/>
      <w:numFmt w:val="lowerRoman"/>
      <w:lvlText w:val="%3."/>
      <w:lvlJc w:val="left"/>
      <w:rPr>
        <w:rFonts w:cs="Times New Roman"/>
        <w:vertAlign w:val="baseline"/>
      </w:rPr>
    </w:lvl>
    <w:lvl w:ilvl="3">
      <w:start w:val="1"/>
      <w:numFmt w:val="decimal"/>
      <w:lvlText w:val="%4."/>
      <w:lvlJc w:val="left"/>
      <w:rPr>
        <w:rFonts w:cs="Times New Roman"/>
        <w:vertAlign w:val="baseline"/>
      </w:rPr>
    </w:lvl>
    <w:lvl w:ilvl="4">
      <w:start w:val="1"/>
      <w:numFmt w:val="lowerLetter"/>
      <w:lvlText w:val="%5."/>
      <w:lvlJc w:val="left"/>
      <w:rPr>
        <w:rFonts w:cs="Times New Roman"/>
        <w:vertAlign w:val="baseline"/>
      </w:rPr>
    </w:lvl>
    <w:lvl w:ilvl="5">
      <w:start w:val="1"/>
      <w:numFmt w:val="lowerRoman"/>
      <w:lvlText w:val="%6."/>
      <w:lvlJc w:val="left"/>
      <w:rPr>
        <w:rFonts w:cs="Times New Roman"/>
        <w:vertAlign w:val="baseline"/>
      </w:rPr>
    </w:lvl>
    <w:lvl w:ilvl="6">
      <w:start w:val="1"/>
      <w:numFmt w:val="decimal"/>
      <w:lvlText w:val="%7."/>
      <w:lvlJc w:val="left"/>
      <w:rPr>
        <w:rFonts w:cs="Times New Roman"/>
        <w:vertAlign w:val="baseline"/>
      </w:rPr>
    </w:lvl>
    <w:lvl w:ilvl="7">
      <w:start w:val="1"/>
      <w:numFmt w:val="lowerLetter"/>
      <w:lvlText w:val="%8."/>
      <w:lvlJc w:val="left"/>
      <w:rPr>
        <w:rFonts w:cs="Times New Roman"/>
        <w:vertAlign w:val="baseline"/>
      </w:rPr>
    </w:lvl>
    <w:lvl w:ilvl="8">
      <w:start w:val="1"/>
      <w:numFmt w:val="lowerRoman"/>
      <w:lvlText w:val="%9."/>
      <w:lvlJc w:val="left"/>
      <w:rPr>
        <w:rFonts w:cs="Times New Roman"/>
        <w:vertAlign w:val="baseline"/>
      </w:rPr>
    </w:lvl>
  </w:abstractNum>
  <w:abstractNum w:abstractNumId="3" w15:restartNumberingAfterBreak="0">
    <w:nsid w:val="2008795A"/>
    <w:multiLevelType w:val="hybridMultilevel"/>
    <w:tmpl w:val="584A82DC"/>
    <w:lvl w:ilvl="0" w:tplc="468490D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3A4F74"/>
    <w:multiLevelType w:val="hybridMultilevel"/>
    <w:tmpl w:val="D88C259E"/>
    <w:lvl w:ilvl="0" w:tplc="7C343DCA">
      <w:numFmt w:val="bullet"/>
      <w:lvlText w:val="-"/>
      <w:lvlJc w:val="left"/>
      <w:pPr>
        <w:ind w:left="720" w:hanging="360"/>
      </w:pPr>
      <w:rPr>
        <w:rFonts w:ascii="Times New Roman" w:eastAsia="Arial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7B5FBD"/>
    <w:multiLevelType w:val="hybridMultilevel"/>
    <w:tmpl w:val="B4A49A00"/>
    <w:lvl w:ilvl="0" w:tplc="1EE8F6C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E59629E"/>
    <w:multiLevelType w:val="multilevel"/>
    <w:tmpl w:val="0622A344"/>
    <w:lvl w:ilvl="0">
      <w:start w:val="1"/>
      <w:numFmt w:val="decimal"/>
      <w:lvlText w:val="%1."/>
      <w:lvlJc w:val="left"/>
      <w:rPr>
        <w:rFonts w:cs="Times New Roman"/>
        <w:vertAlign w:val="baseline"/>
      </w:rPr>
    </w:lvl>
    <w:lvl w:ilvl="1">
      <w:start w:val="1"/>
      <w:numFmt w:val="lowerLetter"/>
      <w:lvlText w:val="%2."/>
      <w:lvlJc w:val="left"/>
      <w:rPr>
        <w:rFonts w:cs="Times New Roman"/>
        <w:vertAlign w:val="baseline"/>
      </w:rPr>
    </w:lvl>
    <w:lvl w:ilvl="2">
      <w:start w:val="1"/>
      <w:numFmt w:val="lowerRoman"/>
      <w:lvlText w:val="%3."/>
      <w:lvlJc w:val="left"/>
      <w:rPr>
        <w:rFonts w:cs="Times New Roman"/>
        <w:vertAlign w:val="baseline"/>
      </w:rPr>
    </w:lvl>
    <w:lvl w:ilvl="3">
      <w:start w:val="1"/>
      <w:numFmt w:val="decimal"/>
      <w:lvlText w:val="%4."/>
      <w:lvlJc w:val="left"/>
      <w:rPr>
        <w:rFonts w:cs="Times New Roman"/>
        <w:vertAlign w:val="baseline"/>
      </w:rPr>
    </w:lvl>
    <w:lvl w:ilvl="4">
      <w:start w:val="1"/>
      <w:numFmt w:val="lowerLetter"/>
      <w:lvlText w:val="%5."/>
      <w:lvlJc w:val="left"/>
      <w:rPr>
        <w:rFonts w:cs="Times New Roman"/>
        <w:vertAlign w:val="baseline"/>
      </w:rPr>
    </w:lvl>
    <w:lvl w:ilvl="5">
      <w:start w:val="1"/>
      <w:numFmt w:val="lowerRoman"/>
      <w:lvlText w:val="%6."/>
      <w:lvlJc w:val="left"/>
      <w:rPr>
        <w:rFonts w:cs="Times New Roman"/>
        <w:vertAlign w:val="baseline"/>
      </w:rPr>
    </w:lvl>
    <w:lvl w:ilvl="6">
      <w:start w:val="1"/>
      <w:numFmt w:val="decimal"/>
      <w:lvlText w:val="%7."/>
      <w:lvlJc w:val="left"/>
      <w:rPr>
        <w:rFonts w:cs="Times New Roman"/>
        <w:vertAlign w:val="baseline"/>
      </w:rPr>
    </w:lvl>
    <w:lvl w:ilvl="7">
      <w:start w:val="1"/>
      <w:numFmt w:val="lowerLetter"/>
      <w:lvlText w:val="%8."/>
      <w:lvlJc w:val="left"/>
      <w:rPr>
        <w:rFonts w:cs="Times New Roman"/>
        <w:vertAlign w:val="baseline"/>
      </w:rPr>
    </w:lvl>
    <w:lvl w:ilvl="8">
      <w:start w:val="1"/>
      <w:numFmt w:val="lowerRoman"/>
      <w:lvlText w:val="%9."/>
      <w:lvlJc w:val="left"/>
      <w:rPr>
        <w:rFonts w:cs="Times New Roman"/>
        <w:vertAlign w:val="baseline"/>
      </w:rPr>
    </w:lvl>
  </w:abstractNum>
  <w:abstractNum w:abstractNumId="7" w15:restartNumberingAfterBreak="0">
    <w:nsid w:val="69B34D34"/>
    <w:multiLevelType w:val="hybridMultilevel"/>
    <w:tmpl w:val="88165F1A"/>
    <w:lvl w:ilvl="0" w:tplc="37F87CE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3C5BD0"/>
    <w:multiLevelType w:val="hybridMultilevel"/>
    <w:tmpl w:val="612A1FDC"/>
    <w:lvl w:ilvl="0" w:tplc="C0B8F458">
      <w:numFmt w:val="bullet"/>
      <w:lvlText w:val="-"/>
      <w:lvlJc w:val="left"/>
      <w:pPr>
        <w:ind w:left="420" w:hanging="360"/>
      </w:pPr>
      <w:rPr>
        <w:rFonts w:ascii="Arial" w:eastAsia="Times New Roman" w:hAnsi="Arial" w:hint="default"/>
      </w:rPr>
    </w:lvl>
    <w:lvl w:ilvl="1" w:tplc="041B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2"/>
  </w:num>
  <w:num w:numId="4">
    <w:abstractNumId w:val="5"/>
  </w:num>
  <w:num w:numId="5">
    <w:abstractNumId w:val="8"/>
  </w:num>
  <w:num w:numId="6">
    <w:abstractNumId w:val="3"/>
  </w:num>
  <w:num w:numId="7">
    <w:abstractNumId w:val="7"/>
  </w:num>
  <w:num w:numId="8">
    <w:abstractNumId w:val="1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7B5D"/>
    <w:rsid w:val="000110B5"/>
    <w:rsid w:val="00037912"/>
    <w:rsid w:val="000610F4"/>
    <w:rsid w:val="00067494"/>
    <w:rsid w:val="0006758E"/>
    <w:rsid w:val="000E7243"/>
    <w:rsid w:val="00134B22"/>
    <w:rsid w:val="001474BC"/>
    <w:rsid w:val="001635EA"/>
    <w:rsid w:val="00172DB2"/>
    <w:rsid w:val="00191601"/>
    <w:rsid w:val="00241453"/>
    <w:rsid w:val="00250D92"/>
    <w:rsid w:val="002615E0"/>
    <w:rsid w:val="002711A1"/>
    <w:rsid w:val="00287307"/>
    <w:rsid w:val="00290B66"/>
    <w:rsid w:val="002939E7"/>
    <w:rsid w:val="002A31D3"/>
    <w:rsid w:val="002B50B1"/>
    <w:rsid w:val="002B68F2"/>
    <w:rsid w:val="002C140D"/>
    <w:rsid w:val="002C294E"/>
    <w:rsid w:val="002C7FAA"/>
    <w:rsid w:val="002D36D2"/>
    <w:rsid w:val="002E1C7B"/>
    <w:rsid w:val="002E1C82"/>
    <w:rsid w:val="002E38DF"/>
    <w:rsid w:val="003961EB"/>
    <w:rsid w:val="003B0B00"/>
    <w:rsid w:val="003D7539"/>
    <w:rsid w:val="00417C19"/>
    <w:rsid w:val="004323D3"/>
    <w:rsid w:val="004535D1"/>
    <w:rsid w:val="00477760"/>
    <w:rsid w:val="00485F57"/>
    <w:rsid w:val="00496AFE"/>
    <w:rsid w:val="004C6528"/>
    <w:rsid w:val="00586448"/>
    <w:rsid w:val="00593D8B"/>
    <w:rsid w:val="005C3CDD"/>
    <w:rsid w:val="005C4188"/>
    <w:rsid w:val="005D1126"/>
    <w:rsid w:val="005E2D9A"/>
    <w:rsid w:val="005F10FD"/>
    <w:rsid w:val="0064333E"/>
    <w:rsid w:val="006856C2"/>
    <w:rsid w:val="006D3CCC"/>
    <w:rsid w:val="006F43A6"/>
    <w:rsid w:val="00761D6E"/>
    <w:rsid w:val="00772D13"/>
    <w:rsid w:val="007935AE"/>
    <w:rsid w:val="007B0ADD"/>
    <w:rsid w:val="007B167A"/>
    <w:rsid w:val="00856C43"/>
    <w:rsid w:val="00880ACA"/>
    <w:rsid w:val="00886B58"/>
    <w:rsid w:val="008C6C0F"/>
    <w:rsid w:val="008D0F08"/>
    <w:rsid w:val="008D4E28"/>
    <w:rsid w:val="008E3C91"/>
    <w:rsid w:val="008E4B0B"/>
    <w:rsid w:val="00905E22"/>
    <w:rsid w:val="009329F7"/>
    <w:rsid w:val="009370A7"/>
    <w:rsid w:val="009A41D1"/>
    <w:rsid w:val="009B4813"/>
    <w:rsid w:val="00A21359"/>
    <w:rsid w:val="00A22540"/>
    <w:rsid w:val="00A510AB"/>
    <w:rsid w:val="00A67D04"/>
    <w:rsid w:val="00A831FC"/>
    <w:rsid w:val="00AD6610"/>
    <w:rsid w:val="00AE42ED"/>
    <w:rsid w:val="00AE7B5D"/>
    <w:rsid w:val="00B610F3"/>
    <w:rsid w:val="00BB00D7"/>
    <w:rsid w:val="00BC7113"/>
    <w:rsid w:val="00BD32D1"/>
    <w:rsid w:val="00C20AD4"/>
    <w:rsid w:val="00C24BE2"/>
    <w:rsid w:val="00C24BFE"/>
    <w:rsid w:val="00C50EE8"/>
    <w:rsid w:val="00C63423"/>
    <w:rsid w:val="00C90E4F"/>
    <w:rsid w:val="00CB4E0C"/>
    <w:rsid w:val="00CD484C"/>
    <w:rsid w:val="00CE3375"/>
    <w:rsid w:val="00CE74A2"/>
    <w:rsid w:val="00CF574E"/>
    <w:rsid w:val="00D15910"/>
    <w:rsid w:val="00D51BC1"/>
    <w:rsid w:val="00D97F81"/>
    <w:rsid w:val="00DE7966"/>
    <w:rsid w:val="00E328A8"/>
    <w:rsid w:val="00E42153"/>
    <w:rsid w:val="00E45EAF"/>
    <w:rsid w:val="00E50BE0"/>
    <w:rsid w:val="00E51696"/>
    <w:rsid w:val="00E67AE6"/>
    <w:rsid w:val="00E877ED"/>
    <w:rsid w:val="00EA0278"/>
    <w:rsid w:val="00ED7067"/>
    <w:rsid w:val="00EF75DB"/>
    <w:rsid w:val="00F13DC3"/>
    <w:rsid w:val="00F147AC"/>
    <w:rsid w:val="00F157BC"/>
    <w:rsid w:val="00F20E66"/>
    <w:rsid w:val="00F326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84CFD69A-21B0-4A34-A457-C6AD8CCEC5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C90E4F"/>
    <w:pPr>
      <w:spacing w:line="276" w:lineRule="auto"/>
    </w:pPr>
    <w:rPr>
      <w:color w:val="000000"/>
      <w:sz w:val="22"/>
      <w:szCs w:val="22"/>
    </w:rPr>
  </w:style>
  <w:style w:type="paragraph" w:styleId="Nadpis1">
    <w:name w:val="heading 1"/>
    <w:basedOn w:val="Normlny"/>
    <w:next w:val="Normlny"/>
    <w:link w:val="Nadpis1Char"/>
    <w:uiPriority w:val="99"/>
    <w:qFormat/>
    <w:rsid w:val="00C90E4F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Nadpis2">
    <w:name w:val="heading 2"/>
    <w:basedOn w:val="Normlny"/>
    <w:next w:val="Normlny"/>
    <w:link w:val="Nadpis2Char"/>
    <w:uiPriority w:val="99"/>
    <w:qFormat/>
    <w:rsid w:val="00C90E4F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Nadpis3">
    <w:name w:val="heading 3"/>
    <w:basedOn w:val="Normlny"/>
    <w:next w:val="Normlny"/>
    <w:link w:val="Nadpis3Char"/>
    <w:uiPriority w:val="99"/>
    <w:qFormat/>
    <w:rsid w:val="00C90E4F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Nadpis4">
    <w:name w:val="heading 4"/>
    <w:basedOn w:val="Normlny"/>
    <w:next w:val="Normlny"/>
    <w:link w:val="Nadpis4Char"/>
    <w:uiPriority w:val="99"/>
    <w:qFormat/>
    <w:rsid w:val="00C90E4F"/>
    <w:pPr>
      <w:keepNext/>
      <w:keepLines/>
      <w:spacing w:before="240" w:after="40"/>
      <w:contextualSpacing/>
      <w:outlineLvl w:val="3"/>
    </w:pPr>
    <w:rPr>
      <w:b/>
      <w:sz w:val="24"/>
      <w:szCs w:val="24"/>
    </w:rPr>
  </w:style>
  <w:style w:type="paragraph" w:styleId="Nadpis5">
    <w:name w:val="heading 5"/>
    <w:basedOn w:val="Normlny"/>
    <w:next w:val="Normlny"/>
    <w:link w:val="Nadpis5Char"/>
    <w:uiPriority w:val="99"/>
    <w:qFormat/>
    <w:rsid w:val="00C90E4F"/>
    <w:pPr>
      <w:keepNext/>
      <w:keepLines/>
      <w:spacing w:before="220" w:after="40"/>
      <w:contextualSpacing/>
      <w:outlineLvl w:val="4"/>
    </w:pPr>
    <w:rPr>
      <w:b/>
    </w:rPr>
  </w:style>
  <w:style w:type="paragraph" w:styleId="Nadpis6">
    <w:name w:val="heading 6"/>
    <w:basedOn w:val="Normlny"/>
    <w:next w:val="Normlny"/>
    <w:link w:val="Nadpis6Char"/>
    <w:uiPriority w:val="99"/>
    <w:qFormat/>
    <w:rsid w:val="00C90E4F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link w:val="Nadpis1"/>
    <w:uiPriority w:val="9"/>
    <w:rsid w:val="00E82B5D"/>
    <w:rPr>
      <w:rFonts w:ascii="Cambria" w:eastAsia="Times New Roman" w:hAnsi="Cambria" w:cs="Times New Roman"/>
      <w:b/>
      <w:bCs/>
      <w:color w:val="000000"/>
      <w:kern w:val="32"/>
      <w:sz w:val="32"/>
      <w:szCs w:val="32"/>
    </w:rPr>
  </w:style>
  <w:style w:type="character" w:customStyle="1" w:styleId="Nadpis2Char">
    <w:name w:val="Nadpis 2 Char"/>
    <w:link w:val="Nadpis2"/>
    <w:uiPriority w:val="9"/>
    <w:semiHidden/>
    <w:rsid w:val="00E82B5D"/>
    <w:rPr>
      <w:rFonts w:ascii="Cambria" w:eastAsia="Times New Roman" w:hAnsi="Cambria" w:cs="Times New Roman"/>
      <w:b/>
      <w:bCs/>
      <w:i/>
      <w:iCs/>
      <w:color w:val="000000"/>
      <w:sz w:val="28"/>
      <w:szCs w:val="28"/>
    </w:rPr>
  </w:style>
  <w:style w:type="character" w:customStyle="1" w:styleId="Nadpis3Char">
    <w:name w:val="Nadpis 3 Char"/>
    <w:link w:val="Nadpis3"/>
    <w:uiPriority w:val="9"/>
    <w:semiHidden/>
    <w:rsid w:val="00E82B5D"/>
    <w:rPr>
      <w:rFonts w:ascii="Cambria" w:eastAsia="Times New Roman" w:hAnsi="Cambria" w:cs="Times New Roman"/>
      <w:b/>
      <w:bCs/>
      <w:color w:val="000000"/>
      <w:sz w:val="26"/>
      <w:szCs w:val="26"/>
    </w:rPr>
  </w:style>
  <w:style w:type="character" w:customStyle="1" w:styleId="Nadpis4Char">
    <w:name w:val="Nadpis 4 Char"/>
    <w:link w:val="Nadpis4"/>
    <w:uiPriority w:val="9"/>
    <w:semiHidden/>
    <w:rsid w:val="00E82B5D"/>
    <w:rPr>
      <w:rFonts w:ascii="Calibri" w:eastAsia="Times New Roman" w:hAnsi="Calibri" w:cs="Times New Roman"/>
      <w:b/>
      <w:bCs/>
      <w:color w:val="000000"/>
      <w:sz w:val="28"/>
      <w:szCs w:val="28"/>
    </w:rPr>
  </w:style>
  <w:style w:type="character" w:customStyle="1" w:styleId="Nadpis5Char">
    <w:name w:val="Nadpis 5 Char"/>
    <w:link w:val="Nadpis5"/>
    <w:uiPriority w:val="9"/>
    <w:semiHidden/>
    <w:rsid w:val="00E82B5D"/>
    <w:rPr>
      <w:rFonts w:ascii="Calibri" w:eastAsia="Times New Roman" w:hAnsi="Calibri" w:cs="Times New Roman"/>
      <w:b/>
      <w:bCs/>
      <w:i/>
      <w:iCs/>
      <w:color w:val="000000"/>
      <w:sz w:val="26"/>
      <w:szCs w:val="26"/>
    </w:rPr>
  </w:style>
  <w:style w:type="character" w:customStyle="1" w:styleId="Nadpis6Char">
    <w:name w:val="Nadpis 6 Char"/>
    <w:link w:val="Nadpis6"/>
    <w:uiPriority w:val="9"/>
    <w:semiHidden/>
    <w:rsid w:val="00E82B5D"/>
    <w:rPr>
      <w:rFonts w:ascii="Calibri" w:eastAsia="Times New Roman" w:hAnsi="Calibri" w:cs="Times New Roman"/>
      <w:b/>
      <w:bCs/>
      <w:color w:val="000000"/>
    </w:rPr>
  </w:style>
  <w:style w:type="table" w:customStyle="1" w:styleId="TableNormal1">
    <w:name w:val="Table Normal1"/>
    <w:uiPriority w:val="99"/>
    <w:rsid w:val="00C90E4F"/>
    <w:pPr>
      <w:spacing w:line="276" w:lineRule="auto"/>
    </w:pPr>
    <w:rPr>
      <w:color w:val="000000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ov">
    <w:name w:val="Title"/>
    <w:basedOn w:val="Normlny"/>
    <w:next w:val="Normlny"/>
    <w:link w:val="NzovChar"/>
    <w:uiPriority w:val="99"/>
    <w:qFormat/>
    <w:rsid w:val="00C90E4F"/>
    <w:pPr>
      <w:keepNext/>
      <w:keepLines/>
      <w:spacing w:before="480" w:after="120"/>
      <w:contextualSpacing/>
    </w:pPr>
    <w:rPr>
      <w:b/>
      <w:sz w:val="72"/>
      <w:szCs w:val="72"/>
    </w:rPr>
  </w:style>
  <w:style w:type="character" w:customStyle="1" w:styleId="NzovChar">
    <w:name w:val="Názov Char"/>
    <w:link w:val="Nzov"/>
    <w:uiPriority w:val="10"/>
    <w:rsid w:val="00E82B5D"/>
    <w:rPr>
      <w:rFonts w:ascii="Cambria" w:eastAsia="Times New Roman" w:hAnsi="Cambria" w:cs="Times New Roman"/>
      <w:b/>
      <w:bCs/>
      <w:color w:val="000000"/>
      <w:kern w:val="28"/>
      <w:sz w:val="32"/>
      <w:szCs w:val="32"/>
    </w:rPr>
  </w:style>
  <w:style w:type="paragraph" w:styleId="Podtitul">
    <w:name w:val="Subtitle"/>
    <w:basedOn w:val="Normlny"/>
    <w:next w:val="Normlny"/>
    <w:link w:val="PodtitulChar"/>
    <w:uiPriority w:val="99"/>
    <w:qFormat/>
    <w:rsid w:val="00C90E4F"/>
    <w:pPr>
      <w:keepNext/>
      <w:keepLines/>
      <w:spacing w:before="360" w:after="80"/>
      <w:contextualSpacing/>
    </w:pPr>
    <w:rPr>
      <w:rFonts w:ascii="Georgia" w:hAnsi="Georgia" w:cs="Georgia"/>
      <w:i/>
      <w:color w:val="666666"/>
      <w:sz w:val="48"/>
      <w:szCs w:val="48"/>
    </w:rPr>
  </w:style>
  <w:style w:type="character" w:customStyle="1" w:styleId="PodtitulChar">
    <w:name w:val="Podtitul Char"/>
    <w:link w:val="Podtitul"/>
    <w:uiPriority w:val="11"/>
    <w:rsid w:val="00E82B5D"/>
    <w:rPr>
      <w:rFonts w:ascii="Cambria" w:eastAsia="Times New Roman" w:hAnsi="Cambria" w:cs="Times New Roman"/>
      <w:color w:val="000000"/>
      <w:sz w:val="24"/>
      <w:szCs w:val="24"/>
    </w:rPr>
  </w:style>
  <w:style w:type="table" w:styleId="Mriekatabuky">
    <w:name w:val="Table Grid"/>
    <w:basedOn w:val="Normlnatabuka"/>
    <w:uiPriority w:val="99"/>
    <w:rsid w:val="00F13DC3"/>
    <w:rPr>
      <w:rFonts w:ascii="Calibri" w:hAnsi="Calibri"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bubliny">
    <w:name w:val="Balloon Text"/>
    <w:basedOn w:val="Normlny"/>
    <w:link w:val="TextbublinyChar"/>
    <w:uiPriority w:val="99"/>
    <w:semiHidden/>
    <w:rsid w:val="009370A7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link w:val="Textbubliny"/>
    <w:uiPriority w:val="99"/>
    <w:semiHidden/>
    <w:locked/>
    <w:rsid w:val="009370A7"/>
    <w:rPr>
      <w:rFonts w:ascii="Segoe UI" w:hAnsi="Segoe UI" w:cs="Segoe UI"/>
      <w:sz w:val="18"/>
      <w:szCs w:val="18"/>
    </w:rPr>
  </w:style>
  <w:style w:type="paragraph" w:customStyle="1" w:styleId="Standard">
    <w:name w:val="Standard"/>
    <w:uiPriority w:val="99"/>
    <w:rsid w:val="002711A1"/>
    <w:pPr>
      <w:widowControl w:val="0"/>
      <w:suppressAutoHyphens/>
      <w:autoSpaceDN w:val="0"/>
      <w:textAlignment w:val="baseline"/>
    </w:pPr>
    <w:rPr>
      <w:rFonts w:ascii="Times New Roman" w:hAnsi="Times New Roman" w:cs="Times New Roman"/>
      <w:kern w:val="3"/>
      <w:sz w:val="24"/>
      <w:szCs w:val="24"/>
      <w:lang w:eastAsia="hi-IN" w:bidi="hi-IN"/>
    </w:rPr>
  </w:style>
  <w:style w:type="character" w:styleId="Hypertextovprepojenie">
    <w:name w:val="Hyperlink"/>
    <w:uiPriority w:val="99"/>
    <w:rsid w:val="00593D8B"/>
    <w:rPr>
      <w:rFonts w:cs="Times New Roman"/>
      <w:color w:val="000080"/>
      <w:u w:val="single"/>
    </w:rPr>
  </w:style>
  <w:style w:type="paragraph" w:styleId="Odsekzoznamu">
    <w:name w:val="List Paragraph"/>
    <w:basedOn w:val="Normlny"/>
    <w:uiPriority w:val="99"/>
    <w:qFormat/>
    <w:rsid w:val="00593D8B"/>
    <w:pPr>
      <w:suppressAutoHyphens/>
      <w:spacing w:line="100" w:lineRule="atLeast"/>
      <w:ind w:left="708"/>
    </w:pPr>
    <w:rPr>
      <w:rFonts w:ascii="Times New Roman" w:hAnsi="Times New Roman" w:cs="Mangal"/>
      <w:color w:val="auto"/>
      <w:kern w:val="1"/>
      <w:sz w:val="24"/>
      <w:szCs w:val="24"/>
      <w:lang w:eastAsia="hi-IN" w:bidi="hi-IN"/>
    </w:rPr>
  </w:style>
  <w:style w:type="paragraph" w:styleId="Hlavika">
    <w:name w:val="header"/>
    <w:basedOn w:val="Normlny"/>
    <w:link w:val="HlavikaChar"/>
    <w:uiPriority w:val="99"/>
    <w:rsid w:val="002E1C7B"/>
    <w:pPr>
      <w:tabs>
        <w:tab w:val="center" w:pos="4536"/>
        <w:tab w:val="right" w:pos="9072"/>
      </w:tabs>
    </w:pPr>
  </w:style>
  <w:style w:type="character" w:customStyle="1" w:styleId="HlavikaChar">
    <w:name w:val="Hlavička Char"/>
    <w:link w:val="Hlavika"/>
    <w:uiPriority w:val="99"/>
    <w:semiHidden/>
    <w:rsid w:val="00E82B5D"/>
    <w:rPr>
      <w:color w:val="000000"/>
    </w:rPr>
  </w:style>
  <w:style w:type="paragraph" w:styleId="Pta">
    <w:name w:val="footer"/>
    <w:basedOn w:val="Normlny"/>
    <w:link w:val="PtaChar"/>
    <w:uiPriority w:val="99"/>
    <w:rsid w:val="002E1C7B"/>
    <w:pPr>
      <w:tabs>
        <w:tab w:val="center" w:pos="4536"/>
        <w:tab w:val="right" w:pos="9072"/>
      </w:tabs>
    </w:pPr>
  </w:style>
  <w:style w:type="character" w:customStyle="1" w:styleId="PtaChar">
    <w:name w:val="Päta Char"/>
    <w:link w:val="Pta"/>
    <w:uiPriority w:val="99"/>
    <w:semiHidden/>
    <w:rsid w:val="00E82B5D"/>
    <w:rPr>
      <w:color w:val="000000"/>
    </w:rPr>
  </w:style>
  <w:style w:type="paragraph" w:customStyle="1" w:styleId="Zarkazkladnhotextu21">
    <w:name w:val="Zarážka základného textu 21"/>
    <w:basedOn w:val="Normlny"/>
    <w:rsid w:val="00A831FC"/>
    <w:pPr>
      <w:suppressAutoHyphens/>
      <w:spacing w:line="240" w:lineRule="auto"/>
      <w:ind w:firstLine="709"/>
      <w:jc w:val="both"/>
    </w:pPr>
    <w:rPr>
      <w:rFonts w:ascii="Times New Roman" w:eastAsia="Times New Roman" w:hAnsi="Times New Roman" w:cs="Times New Roman"/>
      <w:color w:val="auto"/>
      <w:sz w:val="24"/>
      <w:szCs w:val="20"/>
      <w:lang w:val="cs-CZ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225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962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1</Pages>
  <Words>1520</Words>
  <Characters>8668</Characters>
  <Application>Microsoft Office Word</Application>
  <DocSecurity>0</DocSecurity>
  <Lines>72</Lines>
  <Paragraphs>20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Dubasakova</dc:creator>
  <cp:keywords/>
  <dc:description/>
  <cp:lastModifiedBy>Dubasakova</cp:lastModifiedBy>
  <cp:revision>9</cp:revision>
  <cp:lastPrinted>2016-01-28T11:40:00Z</cp:lastPrinted>
  <dcterms:created xsi:type="dcterms:W3CDTF">2016-06-03T14:08:00Z</dcterms:created>
  <dcterms:modified xsi:type="dcterms:W3CDTF">2016-06-21T11:09:00Z</dcterms:modified>
</cp:coreProperties>
</file>