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5"/>
      </w:tblGrid>
      <w:tr w:rsidR="00734C8B" w:rsidRPr="00761D6E" w:rsidTr="00886B58">
        <w:trPr>
          <w:trHeight w:val="850"/>
        </w:trPr>
        <w:tc>
          <w:tcPr>
            <w:tcW w:w="1985" w:type="dxa"/>
            <w:vMerge w:val="restart"/>
            <w:shd w:val="clear" w:color="000000" w:fill="auto"/>
          </w:tcPr>
          <w:p w:rsidR="00734C8B" w:rsidRPr="00761D6E" w:rsidRDefault="00A5494D" w:rsidP="00886B58">
            <w:pPr>
              <w:spacing w:before="60"/>
              <w:jc w:val="center"/>
              <w:rPr>
                <w:rFonts w:cs="Times New Roman"/>
                <w:sz w:val="20"/>
                <w:szCs w:val="20"/>
              </w:rPr>
            </w:pPr>
            <w:bookmarkStart w:id="0" w:name="_GoBack"/>
            <w:bookmarkEnd w:id="0"/>
            <w:r>
              <w:rPr>
                <w:rFonts w:ascii="Calibri" w:hAnsi="Calibri" w:cs="Times New Roman"/>
                <w:noProof/>
                <w:sz w:val="40"/>
              </w:rPr>
              <w:drawing>
                <wp:inline distT="0" distB="0" distL="0" distR="0">
                  <wp:extent cx="896620" cy="896620"/>
                  <wp:effectExtent l="0" t="0" r="0" b="0"/>
                  <wp:docPr id="1" name="Obrázok 1" descr="http://www.mesta-obce.sk/imgs/erb/_514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mesta-obce.sk/imgs/erb/_5142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r>
      <w:tr w:rsidR="00734C8B" w:rsidRPr="00761D6E" w:rsidTr="00886B58">
        <w:tblPrEx>
          <w:tblCellMar>
            <w:left w:w="108" w:type="dxa"/>
            <w:right w:w="108" w:type="dxa"/>
          </w:tblCellMar>
        </w:tblPrEx>
        <w:trPr>
          <w:trHeight w:val="706"/>
        </w:trPr>
        <w:tc>
          <w:tcPr>
            <w:tcW w:w="1985" w:type="dxa"/>
            <w:vMerge/>
            <w:shd w:val="clear" w:color="000000" w:fill="auto"/>
          </w:tcPr>
          <w:p w:rsidR="00734C8B" w:rsidRPr="00761D6E" w:rsidRDefault="00734C8B" w:rsidP="00886B58">
            <w:pPr>
              <w:jc w:val="center"/>
              <w:rPr>
                <w:rFonts w:cs="Times New Roman"/>
                <w:sz w:val="40"/>
              </w:rPr>
            </w:pPr>
          </w:p>
        </w:tc>
      </w:tr>
    </w:tbl>
    <w:p w:rsidR="00734C8B" w:rsidRPr="00F13DC3" w:rsidRDefault="00734C8B" w:rsidP="00F13DC3">
      <w:pPr>
        <w:rPr>
          <w:rFonts w:ascii="Times New Roman" w:hAnsi="Times New Roman" w:cs="Times New Roman"/>
        </w:rPr>
      </w:pPr>
    </w:p>
    <w:p w:rsidR="00734C8B" w:rsidRPr="00F13DC3" w:rsidRDefault="00734C8B" w:rsidP="00F13DC3">
      <w:pPr>
        <w:rPr>
          <w:rFonts w:ascii="Times New Roman" w:hAnsi="Times New Roman" w:cs="Times New Roman"/>
        </w:rPr>
      </w:pPr>
    </w:p>
    <w:p w:rsidR="00734C8B" w:rsidRPr="00F13DC3" w:rsidRDefault="00734C8B" w:rsidP="00F13DC3">
      <w:pPr>
        <w:rPr>
          <w:rFonts w:ascii="Times New Roman" w:hAnsi="Times New Roman" w:cs="Times New Roman"/>
        </w:rPr>
      </w:pPr>
    </w:p>
    <w:p w:rsidR="00734C8B" w:rsidRPr="00F13DC3" w:rsidRDefault="00734C8B" w:rsidP="00F13DC3">
      <w:pPr>
        <w:rPr>
          <w:rFonts w:ascii="Times New Roman" w:hAnsi="Times New Roman" w:cs="Times New Roman"/>
        </w:rPr>
      </w:pPr>
    </w:p>
    <w:p w:rsidR="00734C8B" w:rsidRPr="00F13DC3" w:rsidRDefault="00734C8B" w:rsidP="00F13DC3">
      <w:pPr>
        <w:jc w:val="center"/>
        <w:rPr>
          <w:rFonts w:ascii="Times New Roman" w:hAnsi="Times New Roman" w:cs="Times New Roman"/>
          <w:b/>
          <w:sz w:val="28"/>
          <w:szCs w:val="28"/>
        </w:rPr>
      </w:pPr>
      <w:r w:rsidRPr="00F13DC3">
        <w:rPr>
          <w:rFonts w:ascii="Times New Roman" w:hAnsi="Times New Roman" w:cs="Times New Roman"/>
          <w:b/>
          <w:sz w:val="28"/>
          <w:szCs w:val="28"/>
        </w:rPr>
        <w:t>Materiál na rokovanie</w:t>
      </w:r>
    </w:p>
    <w:p w:rsidR="00734C8B" w:rsidRPr="00F13DC3" w:rsidRDefault="00734C8B" w:rsidP="00F13DC3">
      <w:pPr>
        <w:jc w:val="center"/>
        <w:rPr>
          <w:rFonts w:ascii="Times New Roman" w:hAnsi="Times New Roman" w:cs="Times New Roman"/>
          <w:b/>
          <w:sz w:val="28"/>
          <w:szCs w:val="28"/>
        </w:rPr>
      </w:pPr>
      <w:r w:rsidRPr="00F13DC3">
        <w:rPr>
          <w:rFonts w:ascii="Times New Roman" w:hAnsi="Times New Roman" w:cs="Times New Roman"/>
          <w:b/>
          <w:sz w:val="28"/>
          <w:szCs w:val="28"/>
        </w:rPr>
        <w:t>Mestsk</w:t>
      </w:r>
      <w:r>
        <w:rPr>
          <w:rFonts w:ascii="Times New Roman" w:hAnsi="Times New Roman" w:cs="Times New Roman"/>
          <w:b/>
          <w:sz w:val="28"/>
          <w:szCs w:val="28"/>
        </w:rPr>
        <w:t>ého zastupiteľstva</w:t>
      </w:r>
      <w:r w:rsidRPr="00F13DC3">
        <w:rPr>
          <w:rFonts w:ascii="Times New Roman" w:hAnsi="Times New Roman" w:cs="Times New Roman"/>
          <w:b/>
          <w:sz w:val="28"/>
          <w:szCs w:val="28"/>
        </w:rPr>
        <w:t xml:space="preserve"> v Novákoch</w:t>
      </w:r>
    </w:p>
    <w:p w:rsidR="00734C8B" w:rsidRPr="00F13DC3" w:rsidRDefault="00734C8B" w:rsidP="00F13DC3">
      <w:pPr>
        <w:rPr>
          <w:rFonts w:ascii="Times New Roman" w:hAnsi="Times New Roman" w:cs="Times New Roman"/>
          <w:sz w:val="28"/>
          <w:szCs w:val="28"/>
        </w:rPr>
      </w:pPr>
    </w:p>
    <w:p w:rsidR="00734C8B" w:rsidRPr="00F13DC3" w:rsidRDefault="00734C8B" w:rsidP="00F13DC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494"/>
        <w:gridCol w:w="3021"/>
      </w:tblGrid>
      <w:tr w:rsidR="00734C8B" w:rsidRPr="00593D8B" w:rsidTr="003110CE">
        <w:trPr>
          <w:cantSplit/>
          <w:trHeight w:val="1134"/>
        </w:trPr>
        <w:tc>
          <w:tcPr>
            <w:tcW w:w="2547" w:type="dxa"/>
            <w:vAlign w:val="center"/>
          </w:tcPr>
          <w:p w:rsidR="00734C8B" w:rsidRPr="003110CE" w:rsidRDefault="00734C8B" w:rsidP="003110CE">
            <w:pPr>
              <w:spacing w:line="240" w:lineRule="auto"/>
              <w:rPr>
                <w:rFonts w:ascii="Times New Roman" w:hAnsi="Times New Roman" w:cs="Times New Roman"/>
                <w:b/>
                <w:color w:val="auto"/>
                <w:sz w:val="24"/>
                <w:szCs w:val="24"/>
                <w:lang w:eastAsia="en-US"/>
              </w:rPr>
            </w:pPr>
          </w:p>
          <w:p w:rsidR="00734C8B" w:rsidRPr="003110CE" w:rsidRDefault="00734C8B" w:rsidP="003110CE">
            <w:pPr>
              <w:spacing w:line="240" w:lineRule="auto"/>
              <w:rPr>
                <w:rFonts w:ascii="Times New Roman" w:hAnsi="Times New Roman" w:cs="Times New Roman"/>
                <w:b/>
                <w:color w:val="auto"/>
                <w:sz w:val="24"/>
                <w:szCs w:val="24"/>
                <w:lang w:eastAsia="en-US"/>
              </w:rPr>
            </w:pPr>
            <w:r w:rsidRPr="003110CE">
              <w:rPr>
                <w:rFonts w:ascii="Times New Roman" w:hAnsi="Times New Roman" w:cs="Times New Roman"/>
                <w:b/>
                <w:color w:val="auto"/>
                <w:sz w:val="24"/>
                <w:szCs w:val="24"/>
                <w:lang w:eastAsia="en-US"/>
              </w:rPr>
              <w:t>Názov materiálu</w:t>
            </w:r>
          </w:p>
          <w:p w:rsidR="00734C8B" w:rsidRPr="003110CE" w:rsidRDefault="00734C8B" w:rsidP="003110CE">
            <w:pPr>
              <w:spacing w:line="240" w:lineRule="auto"/>
              <w:rPr>
                <w:rFonts w:ascii="Times New Roman" w:hAnsi="Times New Roman" w:cs="Times New Roman"/>
                <w:b/>
                <w:color w:val="auto"/>
                <w:sz w:val="24"/>
                <w:szCs w:val="24"/>
                <w:lang w:eastAsia="en-US"/>
              </w:rPr>
            </w:pPr>
          </w:p>
          <w:p w:rsidR="00734C8B" w:rsidRPr="003110CE" w:rsidRDefault="00734C8B" w:rsidP="003110CE">
            <w:pPr>
              <w:spacing w:line="240" w:lineRule="auto"/>
              <w:rPr>
                <w:rFonts w:ascii="Times New Roman" w:hAnsi="Times New Roman" w:cs="Times New Roman"/>
                <w:b/>
                <w:color w:val="auto"/>
                <w:sz w:val="24"/>
                <w:szCs w:val="24"/>
                <w:lang w:eastAsia="en-US"/>
              </w:rPr>
            </w:pPr>
          </w:p>
        </w:tc>
        <w:tc>
          <w:tcPr>
            <w:tcW w:w="6515" w:type="dxa"/>
            <w:gridSpan w:val="2"/>
            <w:vAlign w:val="center"/>
          </w:tcPr>
          <w:p w:rsidR="00734C8B" w:rsidRPr="003110CE" w:rsidRDefault="00734C8B" w:rsidP="003110CE">
            <w:pPr>
              <w:snapToGrid w:val="0"/>
              <w:spacing w:line="100" w:lineRule="atLeast"/>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Nájom oddychovej zóny</w:t>
            </w:r>
            <w:r w:rsidRPr="003110CE">
              <w:rPr>
                <w:rFonts w:ascii="Times New Roman" w:hAnsi="Times New Roman" w:cs="Times New Roman"/>
                <w:color w:val="auto"/>
                <w:sz w:val="24"/>
                <w:szCs w:val="24"/>
                <w:lang w:eastAsia="en-US"/>
              </w:rPr>
              <w:t xml:space="preserve"> pri bytovom dome 19/1 na ul. Čerešňovej </w:t>
            </w:r>
          </w:p>
        </w:tc>
      </w:tr>
      <w:tr w:rsidR="00734C8B" w:rsidRPr="00593D8B" w:rsidTr="003110CE">
        <w:tc>
          <w:tcPr>
            <w:tcW w:w="2547" w:type="dxa"/>
          </w:tcPr>
          <w:p w:rsidR="00734C8B" w:rsidRPr="003110CE" w:rsidRDefault="00734C8B" w:rsidP="003110CE">
            <w:pPr>
              <w:spacing w:line="240" w:lineRule="auto"/>
              <w:rPr>
                <w:rFonts w:ascii="Times New Roman" w:hAnsi="Times New Roman" w:cs="Times New Roman"/>
                <w:b/>
                <w:color w:val="auto"/>
                <w:sz w:val="24"/>
                <w:szCs w:val="24"/>
                <w:lang w:eastAsia="en-US"/>
              </w:rPr>
            </w:pPr>
          </w:p>
          <w:p w:rsidR="00734C8B" w:rsidRPr="003110CE" w:rsidRDefault="00734C8B" w:rsidP="003110CE">
            <w:pPr>
              <w:spacing w:line="240" w:lineRule="auto"/>
              <w:rPr>
                <w:rFonts w:ascii="Times New Roman" w:hAnsi="Times New Roman" w:cs="Times New Roman"/>
                <w:b/>
                <w:color w:val="auto"/>
                <w:sz w:val="24"/>
                <w:szCs w:val="24"/>
                <w:lang w:eastAsia="en-US"/>
              </w:rPr>
            </w:pPr>
            <w:r w:rsidRPr="003110CE">
              <w:rPr>
                <w:rFonts w:ascii="Times New Roman" w:hAnsi="Times New Roman" w:cs="Times New Roman"/>
                <w:b/>
                <w:color w:val="auto"/>
                <w:sz w:val="24"/>
                <w:szCs w:val="24"/>
                <w:lang w:eastAsia="en-US"/>
              </w:rPr>
              <w:t>Predkladá</w:t>
            </w:r>
          </w:p>
          <w:p w:rsidR="00734C8B" w:rsidRPr="003110CE" w:rsidRDefault="00734C8B" w:rsidP="003110CE">
            <w:pPr>
              <w:spacing w:line="240" w:lineRule="auto"/>
              <w:rPr>
                <w:rFonts w:ascii="Times New Roman" w:hAnsi="Times New Roman" w:cs="Times New Roman"/>
                <w:b/>
                <w:color w:val="auto"/>
                <w:sz w:val="24"/>
                <w:szCs w:val="24"/>
                <w:lang w:eastAsia="en-US"/>
              </w:rPr>
            </w:pPr>
          </w:p>
        </w:tc>
        <w:tc>
          <w:tcPr>
            <w:tcW w:w="3494" w:type="dxa"/>
          </w:tcPr>
          <w:p w:rsidR="00734C8B" w:rsidRPr="003110CE" w:rsidRDefault="00734C8B" w:rsidP="003110CE">
            <w:pPr>
              <w:spacing w:line="240" w:lineRule="auto"/>
              <w:rPr>
                <w:rFonts w:ascii="Times New Roman" w:hAnsi="Times New Roman" w:cs="Times New Roman"/>
                <w:color w:val="auto"/>
                <w:sz w:val="24"/>
                <w:szCs w:val="24"/>
                <w:lang w:eastAsia="en-US"/>
              </w:rPr>
            </w:pPr>
            <w:r w:rsidRPr="003110CE">
              <w:rPr>
                <w:rFonts w:ascii="Times New Roman" w:hAnsi="Times New Roman" w:cs="Times New Roman"/>
                <w:color w:val="auto"/>
                <w:sz w:val="24"/>
                <w:szCs w:val="24"/>
                <w:lang w:eastAsia="en-US"/>
              </w:rPr>
              <w:t xml:space="preserve">Ing. </w:t>
            </w:r>
            <w:smartTag w:uri="urn:schemas-microsoft-com:office:smarttags" w:element="PersonName">
              <w:r w:rsidRPr="003110CE">
                <w:rPr>
                  <w:rFonts w:ascii="Times New Roman" w:hAnsi="Times New Roman" w:cs="Times New Roman"/>
                  <w:color w:val="auto"/>
                  <w:sz w:val="24"/>
                  <w:szCs w:val="24"/>
                  <w:lang w:eastAsia="en-US"/>
                </w:rPr>
                <w:t>Vladimíra Trojanová</w:t>
              </w:r>
            </w:smartTag>
          </w:p>
        </w:tc>
        <w:tc>
          <w:tcPr>
            <w:tcW w:w="3021" w:type="dxa"/>
          </w:tcPr>
          <w:p w:rsidR="00734C8B" w:rsidRPr="003110CE" w:rsidRDefault="00734C8B" w:rsidP="003110CE">
            <w:pPr>
              <w:spacing w:line="240" w:lineRule="auto"/>
              <w:rPr>
                <w:rFonts w:ascii="Times New Roman" w:hAnsi="Times New Roman" w:cs="Times New Roman"/>
                <w:color w:val="auto"/>
                <w:sz w:val="24"/>
                <w:szCs w:val="24"/>
                <w:lang w:eastAsia="en-US"/>
              </w:rPr>
            </w:pPr>
            <w:r w:rsidRPr="003110CE">
              <w:rPr>
                <w:rFonts w:ascii="Times New Roman" w:hAnsi="Times New Roman" w:cs="Times New Roman"/>
                <w:color w:val="auto"/>
                <w:sz w:val="24"/>
                <w:szCs w:val="24"/>
                <w:lang w:eastAsia="en-US"/>
              </w:rPr>
              <w:t>Podpis:</w:t>
            </w:r>
          </w:p>
        </w:tc>
      </w:tr>
      <w:tr w:rsidR="00734C8B" w:rsidRPr="00593D8B" w:rsidTr="003110CE">
        <w:tc>
          <w:tcPr>
            <w:tcW w:w="2547" w:type="dxa"/>
          </w:tcPr>
          <w:p w:rsidR="00734C8B" w:rsidRPr="003110CE" w:rsidRDefault="00734C8B" w:rsidP="003110CE">
            <w:pPr>
              <w:spacing w:line="240" w:lineRule="auto"/>
              <w:rPr>
                <w:rFonts w:ascii="Times New Roman" w:hAnsi="Times New Roman" w:cs="Times New Roman"/>
                <w:b/>
                <w:color w:val="auto"/>
                <w:sz w:val="24"/>
                <w:szCs w:val="24"/>
                <w:lang w:eastAsia="en-US"/>
              </w:rPr>
            </w:pPr>
          </w:p>
          <w:p w:rsidR="00734C8B" w:rsidRPr="003110CE" w:rsidRDefault="00734C8B" w:rsidP="003110CE">
            <w:pPr>
              <w:spacing w:line="240" w:lineRule="auto"/>
              <w:rPr>
                <w:rFonts w:ascii="Times New Roman" w:hAnsi="Times New Roman" w:cs="Times New Roman"/>
                <w:b/>
                <w:color w:val="auto"/>
                <w:sz w:val="24"/>
                <w:szCs w:val="24"/>
                <w:lang w:eastAsia="en-US"/>
              </w:rPr>
            </w:pPr>
            <w:r w:rsidRPr="003110CE">
              <w:rPr>
                <w:rFonts w:ascii="Times New Roman" w:hAnsi="Times New Roman" w:cs="Times New Roman"/>
                <w:b/>
                <w:color w:val="auto"/>
                <w:sz w:val="24"/>
                <w:szCs w:val="24"/>
                <w:lang w:eastAsia="en-US"/>
              </w:rPr>
              <w:t>Spracovateľ</w:t>
            </w:r>
          </w:p>
          <w:p w:rsidR="00734C8B" w:rsidRPr="003110CE" w:rsidRDefault="00734C8B" w:rsidP="003110CE">
            <w:pPr>
              <w:spacing w:line="240" w:lineRule="auto"/>
              <w:rPr>
                <w:rFonts w:ascii="Times New Roman" w:hAnsi="Times New Roman" w:cs="Times New Roman"/>
                <w:b/>
                <w:color w:val="auto"/>
                <w:sz w:val="24"/>
                <w:szCs w:val="24"/>
                <w:lang w:eastAsia="en-US"/>
              </w:rPr>
            </w:pPr>
          </w:p>
        </w:tc>
        <w:tc>
          <w:tcPr>
            <w:tcW w:w="3494" w:type="dxa"/>
          </w:tcPr>
          <w:p w:rsidR="00734C8B" w:rsidRPr="003110CE" w:rsidRDefault="00734C8B" w:rsidP="003110CE">
            <w:pPr>
              <w:spacing w:line="240" w:lineRule="auto"/>
              <w:rPr>
                <w:rFonts w:ascii="Times New Roman" w:hAnsi="Times New Roman" w:cs="Times New Roman"/>
                <w:color w:val="auto"/>
                <w:sz w:val="24"/>
                <w:szCs w:val="24"/>
                <w:lang w:eastAsia="en-US"/>
              </w:rPr>
            </w:pPr>
            <w:r w:rsidRPr="003110CE">
              <w:rPr>
                <w:rFonts w:ascii="Times New Roman" w:hAnsi="Times New Roman" w:cs="Times New Roman"/>
                <w:color w:val="auto"/>
                <w:sz w:val="24"/>
                <w:szCs w:val="24"/>
                <w:lang w:eastAsia="en-US"/>
              </w:rPr>
              <w:t xml:space="preserve">Ing. </w:t>
            </w:r>
            <w:smartTag w:uri="urn:schemas-microsoft-com:office:smarttags" w:element="PersonName">
              <w:r w:rsidRPr="003110CE">
                <w:rPr>
                  <w:rFonts w:ascii="Times New Roman" w:hAnsi="Times New Roman" w:cs="Times New Roman"/>
                  <w:color w:val="auto"/>
                  <w:sz w:val="24"/>
                  <w:szCs w:val="24"/>
                  <w:lang w:eastAsia="en-US"/>
                </w:rPr>
                <w:t>Vladimíra Trojanová</w:t>
              </w:r>
            </w:smartTag>
          </w:p>
        </w:tc>
        <w:tc>
          <w:tcPr>
            <w:tcW w:w="3021" w:type="dxa"/>
          </w:tcPr>
          <w:p w:rsidR="00734C8B" w:rsidRPr="003110CE" w:rsidRDefault="00734C8B" w:rsidP="003110CE">
            <w:pPr>
              <w:spacing w:line="240" w:lineRule="auto"/>
              <w:rPr>
                <w:rFonts w:ascii="Times New Roman" w:hAnsi="Times New Roman" w:cs="Times New Roman"/>
                <w:color w:val="auto"/>
                <w:sz w:val="24"/>
                <w:szCs w:val="24"/>
                <w:lang w:eastAsia="en-US"/>
              </w:rPr>
            </w:pPr>
            <w:r w:rsidRPr="003110CE">
              <w:rPr>
                <w:rFonts w:ascii="Times New Roman" w:hAnsi="Times New Roman" w:cs="Times New Roman"/>
                <w:color w:val="auto"/>
                <w:sz w:val="24"/>
                <w:szCs w:val="24"/>
                <w:lang w:eastAsia="en-US"/>
              </w:rPr>
              <w:t>Podpis:</w:t>
            </w:r>
          </w:p>
        </w:tc>
      </w:tr>
      <w:tr w:rsidR="00734C8B" w:rsidRPr="00593D8B" w:rsidTr="003110CE">
        <w:tc>
          <w:tcPr>
            <w:tcW w:w="2547" w:type="dxa"/>
          </w:tcPr>
          <w:p w:rsidR="00734C8B" w:rsidRPr="003110CE" w:rsidRDefault="00734C8B" w:rsidP="003110CE">
            <w:pPr>
              <w:spacing w:line="240" w:lineRule="auto"/>
              <w:rPr>
                <w:rFonts w:ascii="Times New Roman" w:hAnsi="Times New Roman" w:cs="Times New Roman"/>
                <w:b/>
                <w:color w:val="auto"/>
                <w:sz w:val="24"/>
                <w:szCs w:val="24"/>
                <w:lang w:eastAsia="en-US"/>
              </w:rPr>
            </w:pPr>
          </w:p>
          <w:p w:rsidR="00734C8B" w:rsidRPr="003110CE" w:rsidRDefault="00734C8B" w:rsidP="003110CE">
            <w:pPr>
              <w:spacing w:line="240" w:lineRule="auto"/>
              <w:rPr>
                <w:rFonts w:ascii="Times New Roman" w:hAnsi="Times New Roman" w:cs="Times New Roman"/>
                <w:b/>
                <w:color w:val="auto"/>
                <w:sz w:val="24"/>
                <w:szCs w:val="24"/>
                <w:lang w:eastAsia="en-US"/>
              </w:rPr>
            </w:pPr>
            <w:r w:rsidRPr="003110CE">
              <w:rPr>
                <w:rFonts w:ascii="Times New Roman" w:hAnsi="Times New Roman" w:cs="Times New Roman"/>
                <w:b/>
                <w:color w:val="auto"/>
                <w:sz w:val="24"/>
                <w:szCs w:val="24"/>
                <w:lang w:eastAsia="en-US"/>
              </w:rPr>
              <w:t>Dátum rokovania</w:t>
            </w:r>
          </w:p>
          <w:p w:rsidR="00734C8B" w:rsidRPr="003110CE" w:rsidRDefault="00734C8B" w:rsidP="003110CE">
            <w:pPr>
              <w:spacing w:line="240" w:lineRule="auto"/>
              <w:rPr>
                <w:rFonts w:ascii="Times New Roman" w:hAnsi="Times New Roman" w:cs="Times New Roman"/>
                <w:b/>
                <w:color w:val="auto"/>
                <w:sz w:val="24"/>
                <w:szCs w:val="24"/>
                <w:lang w:eastAsia="en-US"/>
              </w:rPr>
            </w:pPr>
          </w:p>
        </w:tc>
        <w:tc>
          <w:tcPr>
            <w:tcW w:w="6515" w:type="dxa"/>
            <w:gridSpan w:val="2"/>
          </w:tcPr>
          <w:p w:rsidR="00734C8B" w:rsidRPr="003110CE" w:rsidRDefault="00734C8B" w:rsidP="003110CE">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19</w:t>
            </w:r>
            <w:r w:rsidRPr="003110CE">
              <w:rPr>
                <w:rFonts w:ascii="Times New Roman" w:hAnsi="Times New Roman" w:cs="Times New Roman"/>
                <w:color w:val="auto"/>
                <w:sz w:val="24"/>
                <w:szCs w:val="24"/>
                <w:lang w:eastAsia="en-US"/>
              </w:rPr>
              <w:t>. 1</w:t>
            </w:r>
            <w:r>
              <w:rPr>
                <w:rFonts w:ascii="Times New Roman" w:hAnsi="Times New Roman" w:cs="Times New Roman"/>
                <w:color w:val="auto"/>
                <w:sz w:val="24"/>
                <w:szCs w:val="24"/>
                <w:lang w:eastAsia="en-US"/>
              </w:rPr>
              <w:t>2</w:t>
            </w:r>
            <w:r w:rsidRPr="003110CE">
              <w:rPr>
                <w:rFonts w:ascii="Times New Roman" w:hAnsi="Times New Roman" w:cs="Times New Roman"/>
                <w:color w:val="auto"/>
                <w:sz w:val="24"/>
                <w:szCs w:val="24"/>
                <w:lang w:eastAsia="en-US"/>
              </w:rPr>
              <w:t>. 2016</w:t>
            </w:r>
          </w:p>
        </w:tc>
      </w:tr>
      <w:tr w:rsidR="00734C8B" w:rsidRPr="00593D8B" w:rsidTr="003110CE">
        <w:tc>
          <w:tcPr>
            <w:tcW w:w="2547" w:type="dxa"/>
          </w:tcPr>
          <w:p w:rsidR="00734C8B" w:rsidRPr="003110CE" w:rsidRDefault="00734C8B" w:rsidP="003110CE">
            <w:pPr>
              <w:spacing w:line="240" w:lineRule="auto"/>
              <w:rPr>
                <w:rFonts w:ascii="Times New Roman" w:hAnsi="Times New Roman" w:cs="Times New Roman"/>
                <w:b/>
                <w:color w:val="auto"/>
                <w:sz w:val="24"/>
                <w:szCs w:val="24"/>
                <w:lang w:eastAsia="en-US"/>
              </w:rPr>
            </w:pPr>
          </w:p>
          <w:p w:rsidR="00734C8B" w:rsidRPr="003110CE" w:rsidRDefault="00734C8B" w:rsidP="003110CE">
            <w:pPr>
              <w:spacing w:line="240" w:lineRule="auto"/>
              <w:rPr>
                <w:rFonts w:ascii="Times New Roman" w:hAnsi="Times New Roman" w:cs="Times New Roman"/>
                <w:b/>
                <w:color w:val="auto"/>
                <w:sz w:val="24"/>
                <w:szCs w:val="24"/>
                <w:lang w:eastAsia="en-US"/>
              </w:rPr>
            </w:pPr>
            <w:r w:rsidRPr="003110CE">
              <w:rPr>
                <w:rFonts w:ascii="Times New Roman" w:hAnsi="Times New Roman" w:cs="Times New Roman"/>
                <w:b/>
                <w:color w:val="auto"/>
                <w:sz w:val="24"/>
                <w:szCs w:val="24"/>
                <w:lang w:eastAsia="en-US"/>
              </w:rPr>
              <w:t>Dôvod predloženia</w:t>
            </w:r>
          </w:p>
          <w:p w:rsidR="00734C8B" w:rsidRPr="003110CE" w:rsidRDefault="00734C8B" w:rsidP="003110CE">
            <w:pPr>
              <w:spacing w:line="240" w:lineRule="auto"/>
              <w:rPr>
                <w:rFonts w:ascii="Times New Roman" w:hAnsi="Times New Roman" w:cs="Times New Roman"/>
                <w:b/>
                <w:color w:val="auto"/>
                <w:sz w:val="24"/>
                <w:szCs w:val="24"/>
                <w:lang w:eastAsia="en-US"/>
              </w:rPr>
            </w:pPr>
          </w:p>
        </w:tc>
        <w:tc>
          <w:tcPr>
            <w:tcW w:w="6515" w:type="dxa"/>
            <w:gridSpan w:val="2"/>
          </w:tcPr>
          <w:p w:rsidR="00734C8B" w:rsidRPr="003110CE" w:rsidRDefault="00734C8B" w:rsidP="003110CE">
            <w:pPr>
              <w:snapToGrid w:val="0"/>
              <w:spacing w:line="100" w:lineRule="atLeast"/>
              <w:rPr>
                <w:rFonts w:ascii="Times New Roman" w:hAnsi="Times New Roman" w:cs="Times New Roman"/>
                <w:color w:val="auto"/>
                <w:sz w:val="24"/>
                <w:szCs w:val="24"/>
                <w:lang w:eastAsia="en-US"/>
              </w:rPr>
            </w:pPr>
            <w:r w:rsidRPr="003110CE">
              <w:rPr>
                <w:rFonts w:ascii="Times New Roman" w:hAnsi="Times New Roman" w:cs="Times New Roman"/>
                <w:color w:val="auto"/>
                <w:sz w:val="24"/>
                <w:szCs w:val="24"/>
                <w:lang w:eastAsia="en-US"/>
              </w:rPr>
              <w:t>Bod rokovania MsZ</w:t>
            </w:r>
          </w:p>
        </w:tc>
      </w:tr>
    </w:tbl>
    <w:p w:rsidR="00734C8B" w:rsidRPr="00F13DC3" w:rsidRDefault="00734C8B" w:rsidP="00F13DC3">
      <w:pPr>
        <w:rPr>
          <w:rFonts w:ascii="Times New Roman" w:hAnsi="Times New Roman" w:cs="Times New Roman"/>
        </w:rPr>
      </w:pPr>
    </w:p>
    <w:p w:rsidR="00734C8B" w:rsidRPr="00CB4E0C" w:rsidRDefault="00734C8B" w:rsidP="00F13DC3">
      <w:pPr>
        <w:rPr>
          <w:rFonts w:ascii="Times New Roman" w:hAnsi="Times New Roman" w:cs="Times New Roman"/>
          <w:sz w:val="24"/>
          <w:szCs w:val="24"/>
        </w:rPr>
      </w:pPr>
    </w:p>
    <w:p w:rsidR="00734C8B" w:rsidRPr="00CB4E0C" w:rsidRDefault="00734C8B" w:rsidP="00F13DC3">
      <w:pPr>
        <w:rPr>
          <w:rFonts w:ascii="Times New Roman" w:hAnsi="Times New Roman" w:cs="Times New Roman"/>
          <w:b/>
          <w:sz w:val="24"/>
          <w:szCs w:val="24"/>
        </w:rPr>
      </w:pPr>
      <w:r w:rsidRPr="00CB4E0C">
        <w:rPr>
          <w:rFonts w:ascii="Times New Roman" w:hAnsi="Times New Roman" w:cs="Times New Roman"/>
          <w:b/>
          <w:sz w:val="24"/>
          <w:szCs w:val="24"/>
        </w:rPr>
        <w:t>Návrh na uznesenie:</w:t>
      </w:r>
    </w:p>
    <w:p w:rsidR="00734C8B" w:rsidRPr="00CB4E0C" w:rsidRDefault="00734C8B" w:rsidP="00F13DC3">
      <w:pPr>
        <w:rPr>
          <w:rFonts w:ascii="Times New Roman" w:hAnsi="Times New Roman" w:cs="Times New Roman"/>
          <w:b/>
          <w:sz w:val="24"/>
          <w:szCs w:val="24"/>
        </w:rPr>
      </w:pPr>
    </w:p>
    <w:p w:rsidR="00734C8B" w:rsidRDefault="00734C8B" w:rsidP="00F13DC3">
      <w:pPr>
        <w:rPr>
          <w:rFonts w:ascii="Times New Roman" w:hAnsi="Times New Roman" w:cs="Times New Roman"/>
          <w:sz w:val="24"/>
          <w:szCs w:val="24"/>
        </w:rPr>
      </w:pPr>
      <w:r w:rsidRPr="00CB4E0C">
        <w:rPr>
          <w:rFonts w:ascii="Times New Roman" w:hAnsi="Times New Roman" w:cs="Times New Roman"/>
          <w:sz w:val="24"/>
          <w:szCs w:val="24"/>
        </w:rPr>
        <w:t>Mestsk</w:t>
      </w:r>
      <w:r>
        <w:rPr>
          <w:rFonts w:ascii="Times New Roman" w:hAnsi="Times New Roman" w:cs="Times New Roman"/>
          <w:sz w:val="24"/>
          <w:szCs w:val="24"/>
        </w:rPr>
        <w:t>é</w:t>
      </w:r>
      <w:r w:rsidRPr="00CB4E0C">
        <w:rPr>
          <w:rFonts w:ascii="Times New Roman" w:hAnsi="Times New Roman" w:cs="Times New Roman"/>
          <w:sz w:val="24"/>
          <w:szCs w:val="24"/>
        </w:rPr>
        <w:t xml:space="preserve"> </w:t>
      </w:r>
      <w:r>
        <w:rPr>
          <w:rFonts w:ascii="Times New Roman" w:hAnsi="Times New Roman" w:cs="Times New Roman"/>
          <w:sz w:val="24"/>
          <w:szCs w:val="24"/>
        </w:rPr>
        <w:t>zastupiteľstvo</w:t>
      </w:r>
      <w:r w:rsidRPr="00CB4E0C">
        <w:rPr>
          <w:rFonts w:ascii="Times New Roman" w:hAnsi="Times New Roman" w:cs="Times New Roman"/>
          <w:sz w:val="24"/>
          <w:szCs w:val="24"/>
        </w:rPr>
        <w:t xml:space="preserve"> v</w:t>
      </w:r>
      <w:r>
        <w:rPr>
          <w:rFonts w:ascii="Times New Roman" w:hAnsi="Times New Roman" w:cs="Times New Roman"/>
          <w:sz w:val="24"/>
          <w:szCs w:val="24"/>
        </w:rPr>
        <w:t> </w:t>
      </w:r>
      <w:r w:rsidRPr="00CB4E0C">
        <w:rPr>
          <w:rFonts w:ascii="Times New Roman" w:hAnsi="Times New Roman" w:cs="Times New Roman"/>
          <w:sz w:val="24"/>
          <w:szCs w:val="24"/>
        </w:rPr>
        <w:t>Novákoch</w:t>
      </w:r>
    </w:p>
    <w:p w:rsidR="00734C8B" w:rsidRDefault="00734C8B" w:rsidP="001C5B52">
      <w:pPr>
        <w:rPr>
          <w:rFonts w:ascii="Times New Roman" w:hAnsi="Times New Roman" w:cs="Times New Roman"/>
          <w:b/>
          <w:sz w:val="24"/>
          <w:szCs w:val="24"/>
          <w:u w:val="single"/>
        </w:rPr>
      </w:pPr>
      <w:r w:rsidRPr="00CB4E0C">
        <w:rPr>
          <w:rFonts w:ascii="Times New Roman" w:hAnsi="Times New Roman" w:cs="Times New Roman"/>
          <w:b/>
          <w:sz w:val="24"/>
          <w:szCs w:val="24"/>
          <w:u w:val="single"/>
        </w:rPr>
        <w:t>berie na vedomie</w:t>
      </w:r>
    </w:p>
    <w:p w:rsidR="00734C8B" w:rsidRPr="001C7633" w:rsidRDefault="00734C8B" w:rsidP="001C7633">
      <w:pPr>
        <w:jc w:val="both"/>
        <w:rPr>
          <w:rFonts w:ascii="Times New Roman" w:hAnsi="Times New Roman" w:cs="Times New Roman"/>
          <w:b/>
          <w:bCs/>
          <w:sz w:val="24"/>
          <w:szCs w:val="24"/>
        </w:rPr>
      </w:pPr>
      <w:r>
        <w:rPr>
          <w:rFonts w:ascii="Times New Roman" w:hAnsi="Times New Roman" w:cs="Times New Roman"/>
          <w:b/>
          <w:bCs/>
          <w:sz w:val="24"/>
          <w:szCs w:val="24"/>
        </w:rPr>
        <w:t>Žiadosť spolumajiteľov</w:t>
      </w:r>
      <w:r w:rsidRPr="001C7633">
        <w:rPr>
          <w:rFonts w:ascii="Times New Roman" w:hAnsi="Times New Roman" w:cs="Times New Roman"/>
          <w:b/>
          <w:bCs/>
          <w:sz w:val="24"/>
          <w:szCs w:val="24"/>
        </w:rPr>
        <w:t xml:space="preserve"> bytov bytového domu na ul. Čerešňovej 19/1 v</w:t>
      </w:r>
      <w:r>
        <w:rPr>
          <w:rFonts w:ascii="Times New Roman" w:hAnsi="Times New Roman" w:cs="Times New Roman"/>
          <w:b/>
          <w:bCs/>
          <w:sz w:val="24"/>
          <w:szCs w:val="24"/>
        </w:rPr>
        <w:t> </w:t>
      </w:r>
      <w:r w:rsidRPr="001C7633">
        <w:rPr>
          <w:rFonts w:ascii="Times New Roman" w:hAnsi="Times New Roman" w:cs="Times New Roman"/>
          <w:b/>
          <w:bCs/>
          <w:sz w:val="24"/>
          <w:szCs w:val="24"/>
        </w:rPr>
        <w:t>Novákoch</w:t>
      </w:r>
      <w:r>
        <w:rPr>
          <w:rFonts w:ascii="Times New Roman" w:hAnsi="Times New Roman" w:cs="Times New Roman"/>
          <w:b/>
          <w:bCs/>
          <w:sz w:val="24"/>
          <w:szCs w:val="24"/>
        </w:rPr>
        <w:t xml:space="preserve">, </w:t>
      </w:r>
      <w:r>
        <w:rPr>
          <w:rFonts w:ascii="Times New Roman" w:hAnsi="Times New Roman" w:cs="Times New Roman"/>
          <w:bCs/>
          <w:sz w:val="24"/>
          <w:szCs w:val="24"/>
        </w:rPr>
        <w:t>ktorí</w:t>
      </w:r>
      <w:r w:rsidRPr="001C7633">
        <w:rPr>
          <w:rFonts w:ascii="Times New Roman" w:hAnsi="Times New Roman" w:cs="Times New Roman"/>
          <w:b/>
          <w:bCs/>
          <w:sz w:val="24"/>
          <w:szCs w:val="24"/>
        </w:rPr>
        <w:t xml:space="preserve"> </w:t>
      </w:r>
      <w:r w:rsidRPr="001C7633">
        <w:rPr>
          <w:rFonts w:ascii="Times New Roman" w:hAnsi="Times New Roman" w:cs="Times New Roman"/>
          <w:bCs/>
          <w:sz w:val="24"/>
          <w:szCs w:val="24"/>
        </w:rPr>
        <w:t>požiadali o</w:t>
      </w:r>
      <w:r>
        <w:rPr>
          <w:rFonts w:ascii="Times New Roman" w:hAnsi="Times New Roman" w:cs="Times New Roman"/>
          <w:bCs/>
          <w:sz w:val="24"/>
          <w:szCs w:val="24"/>
        </w:rPr>
        <w:t> </w:t>
      </w:r>
      <w:r w:rsidRPr="001C7633">
        <w:rPr>
          <w:rFonts w:ascii="Times New Roman" w:hAnsi="Times New Roman" w:cs="Times New Roman"/>
          <w:bCs/>
          <w:sz w:val="24"/>
          <w:szCs w:val="24"/>
        </w:rPr>
        <w:t>rozšírenie</w:t>
      </w:r>
      <w:r>
        <w:rPr>
          <w:rFonts w:ascii="Times New Roman" w:hAnsi="Times New Roman" w:cs="Times New Roman"/>
          <w:bCs/>
          <w:sz w:val="24"/>
          <w:szCs w:val="24"/>
        </w:rPr>
        <w:t xml:space="preserve"> resp. rekonštrukciu</w:t>
      </w:r>
      <w:r w:rsidRPr="001C7633">
        <w:rPr>
          <w:rFonts w:ascii="Times New Roman" w:hAnsi="Times New Roman" w:cs="Times New Roman"/>
          <w:bCs/>
          <w:sz w:val="24"/>
          <w:szCs w:val="24"/>
        </w:rPr>
        <w:t xml:space="preserve"> parkovacích miest bytového domu 19/1 – o povolenie spevnenia plochy do </w:t>
      </w:r>
      <w:smartTag w:uri="urn:schemas-microsoft-com:office:smarttags" w:element="metricconverter">
        <w:smartTagPr>
          <w:attr w:name="ProductID" w:val="25 m2"/>
        </w:smartTagPr>
        <w:r w:rsidRPr="001C7633">
          <w:rPr>
            <w:rFonts w:ascii="Times New Roman" w:hAnsi="Times New Roman" w:cs="Times New Roman"/>
            <w:bCs/>
            <w:sz w:val="24"/>
            <w:szCs w:val="24"/>
          </w:rPr>
          <w:t>25 m</w:t>
        </w:r>
        <w:r w:rsidRPr="001C7633">
          <w:rPr>
            <w:rFonts w:ascii="Times New Roman" w:hAnsi="Times New Roman" w:cs="Times New Roman"/>
            <w:bCs/>
            <w:sz w:val="24"/>
            <w:szCs w:val="24"/>
            <w:vertAlign w:val="superscript"/>
          </w:rPr>
          <w:t>2</w:t>
        </w:r>
      </w:smartTag>
      <w:r w:rsidRPr="001C7633">
        <w:rPr>
          <w:rFonts w:ascii="Times New Roman" w:hAnsi="Times New Roman" w:cs="Times New Roman"/>
          <w:bCs/>
          <w:sz w:val="24"/>
          <w:szCs w:val="24"/>
        </w:rPr>
        <w:t xml:space="preserve"> pre dve osobné autá vedľa existujúcej parkovacej plochy na </w:t>
      </w:r>
      <w:r w:rsidRPr="001C7633">
        <w:rPr>
          <w:rFonts w:ascii="Times New Roman" w:hAnsi="Times New Roman" w:cs="Times New Roman"/>
          <w:b/>
          <w:bCs/>
          <w:sz w:val="24"/>
          <w:szCs w:val="24"/>
        </w:rPr>
        <w:t>náklady spolumajiteľov bytového domu.</w:t>
      </w:r>
    </w:p>
    <w:p w:rsidR="00734C8B" w:rsidRPr="001C7633" w:rsidRDefault="00734C8B" w:rsidP="001C7633">
      <w:pPr>
        <w:jc w:val="both"/>
        <w:rPr>
          <w:rFonts w:ascii="Times New Roman" w:hAnsi="Times New Roman" w:cs="Times New Roman"/>
          <w:bCs/>
          <w:sz w:val="24"/>
          <w:szCs w:val="24"/>
        </w:rPr>
      </w:pPr>
      <w:r w:rsidRPr="00737F7F">
        <w:rPr>
          <w:rFonts w:ascii="Times New Roman" w:hAnsi="Times New Roman" w:cs="Times New Roman"/>
          <w:b/>
          <w:bCs/>
          <w:sz w:val="24"/>
          <w:szCs w:val="24"/>
        </w:rPr>
        <w:t>- zámer nájmu oddychových zón ako prípad hodný osobitného zreteľa</w:t>
      </w:r>
      <w:r>
        <w:rPr>
          <w:rFonts w:ascii="Times New Roman" w:hAnsi="Times New Roman" w:cs="Times New Roman"/>
          <w:bCs/>
          <w:sz w:val="24"/>
          <w:szCs w:val="24"/>
        </w:rPr>
        <w:t xml:space="preserve"> podľa ustanovenia </w:t>
      </w:r>
      <w:r w:rsidRPr="00EE7926">
        <w:rPr>
          <w:rFonts w:ascii="Times New Roman" w:hAnsi="Times New Roman"/>
          <w:sz w:val="24"/>
          <w:szCs w:val="24"/>
        </w:rPr>
        <w:t xml:space="preserve">§ 9a ods. 9 písm. c) </w:t>
      </w:r>
      <w:r w:rsidRPr="005E52FC">
        <w:rPr>
          <w:rFonts w:ascii="Times New Roman" w:hAnsi="Times New Roman"/>
          <w:sz w:val="24"/>
          <w:szCs w:val="24"/>
        </w:rPr>
        <w:t>zákona 138/1991 Zb. o majetku obcí v znení neskorších predpisov</w:t>
      </w:r>
      <w:r>
        <w:rPr>
          <w:rFonts w:ascii="Times New Roman" w:hAnsi="Times New Roman"/>
          <w:sz w:val="24"/>
          <w:szCs w:val="24"/>
        </w:rPr>
        <w:t xml:space="preserve">  bol </w:t>
      </w:r>
      <w:r>
        <w:rPr>
          <w:rFonts w:ascii="Times New Roman" w:hAnsi="Times New Roman"/>
          <w:sz w:val="24"/>
          <w:szCs w:val="24"/>
        </w:rPr>
        <w:lastRenderedPageBreak/>
        <w:t xml:space="preserve">zverejnený na web stránke mesta Nováky </w:t>
      </w:r>
      <w:hyperlink r:id="rId8" w:history="1">
        <w:r w:rsidRPr="008C41A5">
          <w:rPr>
            <w:rStyle w:val="Hypertextovprepojenie"/>
            <w:rFonts w:ascii="Times New Roman" w:hAnsi="Times New Roman" w:cs="Arial"/>
            <w:sz w:val="24"/>
            <w:szCs w:val="24"/>
          </w:rPr>
          <w:t>www.novaky.sk</w:t>
        </w:r>
      </w:hyperlink>
      <w:r>
        <w:rPr>
          <w:rFonts w:ascii="Times New Roman" w:hAnsi="Times New Roman"/>
          <w:sz w:val="24"/>
          <w:szCs w:val="24"/>
        </w:rPr>
        <w:t xml:space="preserve"> a na úradnej tabuli mesta Nováky od 26.2.2016 do 12.3.2016</w:t>
      </w:r>
    </w:p>
    <w:p w:rsidR="00734C8B" w:rsidRDefault="00734C8B" w:rsidP="001C7633">
      <w:pPr>
        <w:jc w:val="both"/>
        <w:rPr>
          <w:rFonts w:ascii="Times New Roman" w:hAnsi="Times New Roman" w:cs="Times New Roman"/>
          <w:b/>
          <w:bCs/>
          <w:sz w:val="24"/>
          <w:szCs w:val="24"/>
        </w:rPr>
      </w:pPr>
    </w:p>
    <w:p w:rsidR="00734C8B" w:rsidRPr="001C7633" w:rsidRDefault="00734C8B" w:rsidP="001C7633">
      <w:pPr>
        <w:jc w:val="both"/>
        <w:rPr>
          <w:rFonts w:ascii="Times New Roman" w:hAnsi="Times New Roman" w:cs="Times New Roman"/>
          <w:b/>
          <w:bCs/>
          <w:sz w:val="24"/>
          <w:szCs w:val="24"/>
        </w:rPr>
      </w:pPr>
    </w:p>
    <w:p w:rsidR="00734C8B" w:rsidRPr="00CB4E0C" w:rsidRDefault="00734C8B" w:rsidP="00404F6A">
      <w:pPr>
        <w:rPr>
          <w:rFonts w:ascii="Times New Roman" w:hAnsi="Times New Roman" w:cs="Times New Roman"/>
          <w:b/>
          <w:sz w:val="24"/>
          <w:szCs w:val="24"/>
        </w:rPr>
      </w:pPr>
      <w:r w:rsidRPr="00CB4E0C">
        <w:rPr>
          <w:rFonts w:ascii="Times New Roman" w:hAnsi="Times New Roman" w:cs="Times New Roman"/>
          <w:b/>
          <w:sz w:val="24"/>
          <w:szCs w:val="24"/>
        </w:rPr>
        <w:t>Návrh na uznesenie:</w:t>
      </w:r>
    </w:p>
    <w:p w:rsidR="00734C8B" w:rsidRPr="00CB4E0C" w:rsidRDefault="00734C8B" w:rsidP="00404F6A">
      <w:pPr>
        <w:rPr>
          <w:rFonts w:ascii="Times New Roman" w:hAnsi="Times New Roman" w:cs="Times New Roman"/>
          <w:b/>
          <w:sz w:val="24"/>
          <w:szCs w:val="24"/>
        </w:rPr>
      </w:pPr>
    </w:p>
    <w:p w:rsidR="00734C8B" w:rsidRDefault="00734C8B" w:rsidP="00404F6A">
      <w:pPr>
        <w:rPr>
          <w:rFonts w:ascii="Times New Roman" w:hAnsi="Times New Roman" w:cs="Times New Roman"/>
          <w:sz w:val="24"/>
          <w:szCs w:val="24"/>
        </w:rPr>
      </w:pPr>
      <w:r w:rsidRPr="00CB4E0C">
        <w:rPr>
          <w:rFonts w:ascii="Times New Roman" w:hAnsi="Times New Roman" w:cs="Times New Roman"/>
          <w:sz w:val="24"/>
          <w:szCs w:val="24"/>
        </w:rPr>
        <w:t>Mestsk</w:t>
      </w:r>
      <w:r>
        <w:rPr>
          <w:rFonts w:ascii="Times New Roman" w:hAnsi="Times New Roman" w:cs="Times New Roman"/>
          <w:sz w:val="24"/>
          <w:szCs w:val="24"/>
        </w:rPr>
        <w:t>é</w:t>
      </w:r>
      <w:r w:rsidRPr="00CB4E0C">
        <w:rPr>
          <w:rFonts w:ascii="Times New Roman" w:hAnsi="Times New Roman" w:cs="Times New Roman"/>
          <w:sz w:val="24"/>
          <w:szCs w:val="24"/>
        </w:rPr>
        <w:t xml:space="preserve"> </w:t>
      </w:r>
      <w:r>
        <w:rPr>
          <w:rFonts w:ascii="Times New Roman" w:hAnsi="Times New Roman" w:cs="Times New Roman"/>
          <w:sz w:val="24"/>
          <w:szCs w:val="24"/>
        </w:rPr>
        <w:t>zastupiteľstvo</w:t>
      </w:r>
      <w:r w:rsidRPr="00CB4E0C">
        <w:rPr>
          <w:rFonts w:ascii="Times New Roman" w:hAnsi="Times New Roman" w:cs="Times New Roman"/>
          <w:sz w:val="24"/>
          <w:szCs w:val="24"/>
        </w:rPr>
        <w:t xml:space="preserve"> v</w:t>
      </w:r>
      <w:r>
        <w:rPr>
          <w:rFonts w:ascii="Times New Roman" w:hAnsi="Times New Roman" w:cs="Times New Roman"/>
          <w:sz w:val="24"/>
          <w:szCs w:val="24"/>
        </w:rPr>
        <w:t> </w:t>
      </w:r>
      <w:r w:rsidRPr="00CB4E0C">
        <w:rPr>
          <w:rFonts w:ascii="Times New Roman" w:hAnsi="Times New Roman" w:cs="Times New Roman"/>
          <w:sz w:val="24"/>
          <w:szCs w:val="24"/>
        </w:rPr>
        <w:t>Novákoch</w:t>
      </w:r>
    </w:p>
    <w:p w:rsidR="00734C8B" w:rsidRDefault="00734C8B" w:rsidP="001C5B52">
      <w:pPr>
        <w:jc w:val="both"/>
        <w:rPr>
          <w:rFonts w:ascii="Times New Roman" w:hAnsi="Times New Roman" w:cs="Times New Roman"/>
          <w:b/>
          <w:sz w:val="24"/>
          <w:szCs w:val="24"/>
          <w:u w:val="single"/>
        </w:rPr>
      </w:pPr>
      <w:r>
        <w:rPr>
          <w:rFonts w:ascii="Times New Roman" w:hAnsi="Times New Roman" w:cs="Times New Roman"/>
          <w:b/>
          <w:sz w:val="24"/>
          <w:szCs w:val="24"/>
          <w:u w:val="single"/>
        </w:rPr>
        <w:t>s</w:t>
      </w:r>
      <w:r w:rsidRPr="00164CD2">
        <w:rPr>
          <w:rFonts w:ascii="Times New Roman" w:hAnsi="Times New Roman" w:cs="Times New Roman"/>
          <w:b/>
          <w:sz w:val="24"/>
          <w:szCs w:val="24"/>
          <w:u w:val="single"/>
        </w:rPr>
        <w:t>chv</w:t>
      </w:r>
      <w:r>
        <w:rPr>
          <w:rFonts w:ascii="Times New Roman" w:hAnsi="Times New Roman" w:cs="Times New Roman"/>
          <w:b/>
          <w:sz w:val="24"/>
          <w:szCs w:val="24"/>
          <w:u w:val="single"/>
        </w:rPr>
        <w:t>aľuje:</w:t>
      </w:r>
    </w:p>
    <w:p w:rsidR="00734C8B" w:rsidRPr="00404F6A" w:rsidRDefault="00734C8B" w:rsidP="00DE7D3A">
      <w:pPr>
        <w:jc w:val="both"/>
        <w:rPr>
          <w:rFonts w:ascii="Times New Roman" w:hAnsi="Times New Roman" w:cs="Times New Roman"/>
          <w:sz w:val="24"/>
          <w:szCs w:val="24"/>
        </w:rPr>
      </w:pPr>
      <w:r>
        <w:rPr>
          <w:rFonts w:ascii="Times New Roman" w:hAnsi="Times New Roman" w:cs="Times New Roman"/>
          <w:b/>
          <w:sz w:val="24"/>
          <w:szCs w:val="24"/>
        </w:rPr>
        <w:t xml:space="preserve">- Nájom oddychovej zóny </w:t>
      </w:r>
      <w:r>
        <w:rPr>
          <w:rFonts w:ascii="Times New Roman" w:hAnsi="Times New Roman" w:cs="Times New Roman"/>
          <w:sz w:val="24"/>
          <w:szCs w:val="24"/>
        </w:rPr>
        <w:t>v prospech</w:t>
      </w:r>
      <w:r w:rsidRPr="00737F7F">
        <w:rPr>
          <w:rFonts w:ascii="Times New Roman" w:hAnsi="Times New Roman" w:cs="Times New Roman"/>
          <w:b/>
          <w:sz w:val="24"/>
          <w:szCs w:val="24"/>
        </w:rPr>
        <w:t xml:space="preserve"> </w:t>
      </w:r>
      <w:r>
        <w:rPr>
          <w:rFonts w:ascii="Times New Roman" w:hAnsi="Times New Roman" w:cs="Times New Roman"/>
          <w:b/>
          <w:sz w:val="24"/>
          <w:szCs w:val="24"/>
        </w:rPr>
        <w:t xml:space="preserve">v prospech spolumajiteľov bytov bytového domu č. 19/1 na ul. Čerešňovej v Novákoch (Ing. Rudolf Kabatiar a Anna; Mária Hagarová; Zuzana Lovecká; Daniel Toronyi a Monika; Anna Kováčiková, Miroslav Kováčik; Ján Gašperík - </w:t>
      </w:r>
      <w:r>
        <w:rPr>
          <w:rFonts w:ascii="Times New Roman" w:hAnsi="Times New Roman" w:cs="Times New Roman"/>
          <w:sz w:val="24"/>
          <w:szCs w:val="24"/>
        </w:rPr>
        <w:t xml:space="preserve">v zastúpení spol. BENET s.r.o., Nováky). Oddychová zóna sa nachádza v k.ú. Nováky na parcele C-KN č. 418 (zastavané plochy a nádvoria vo výmere </w:t>
      </w:r>
      <w:smartTag w:uri="urn:schemas-microsoft-com:office:smarttags" w:element="metricconverter">
        <w:smartTagPr>
          <w:attr w:name="ProductID" w:val="6251 m2"/>
        </w:smartTagPr>
        <w:r>
          <w:rPr>
            <w:rFonts w:ascii="Times New Roman" w:hAnsi="Times New Roman" w:cs="Times New Roman"/>
            <w:sz w:val="24"/>
            <w:szCs w:val="24"/>
          </w:rPr>
          <w:t>6251 m</w:t>
        </w:r>
        <w:r>
          <w:rPr>
            <w:rFonts w:ascii="Times New Roman" w:hAnsi="Times New Roman" w:cs="Times New Roman"/>
            <w:sz w:val="24"/>
            <w:szCs w:val="24"/>
            <w:vertAlign w:val="superscript"/>
          </w:rPr>
          <w:t>2</w:t>
        </w:r>
      </w:smartTag>
      <w:r>
        <w:rPr>
          <w:rFonts w:ascii="Times New Roman" w:hAnsi="Times New Roman" w:cs="Times New Roman"/>
          <w:sz w:val="24"/>
          <w:szCs w:val="24"/>
        </w:rPr>
        <w:t xml:space="preserve">), ktorá je evidovaná v liste vlastníctva č. 1 v prospech mesta Nováky ako časť parc. C-KN č. 418 vo výmere </w:t>
      </w:r>
      <w:smartTag w:uri="urn:schemas-microsoft-com:office:smarttags" w:element="metricconverter">
        <w:smartTagPr>
          <w:attr w:name="ProductID" w:val="220 m2"/>
        </w:smartTagPr>
        <w:r>
          <w:rPr>
            <w:rFonts w:ascii="Times New Roman" w:hAnsi="Times New Roman" w:cs="Times New Roman"/>
            <w:sz w:val="24"/>
            <w:szCs w:val="24"/>
          </w:rPr>
          <w:t>220 m</w:t>
        </w:r>
        <w:r>
          <w:rPr>
            <w:rFonts w:ascii="Times New Roman" w:hAnsi="Times New Roman" w:cs="Times New Roman"/>
            <w:sz w:val="24"/>
            <w:szCs w:val="24"/>
            <w:vertAlign w:val="superscript"/>
          </w:rPr>
          <w:t>2</w:t>
        </w:r>
      </w:smartTag>
      <w:r>
        <w:rPr>
          <w:rFonts w:ascii="Times New Roman" w:hAnsi="Times New Roman" w:cs="Times New Roman"/>
          <w:sz w:val="24"/>
          <w:szCs w:val="24"/>
        </w:rPr>
        <w:t xml:space="preserve">, čo bude bližšie špecifikované v grafickom podklade tvoriacom súčasť nájomnej zmluvy. Nájom sa schvaľuje ako </w:t>
      </w:r>
      <w:r>
        <w:rPr>
          <w:rFonts w:ascii="Times New Roman" w:hAnsi="Times New Roman" w:cs="Times New Roman"/>
          <w:b/>
          <w:sz w:val="24"/>
          <w:szCs w:val="24"/>
        </w:rPr>
        <w:t xml:space="preserve">prípad hodný osobitného zreteľa </w:t>
      </w:r>
      <w:r>
        <w:rPr>
          <w:rFonts w:ascii="Times New Roman" w:hAnsi="Times New Roman"/>
          <w:sz w:val="24"/>
          <w:szCs w:val="24"/>
        </w:rPr>
        <w:t>v zmysle ustanovenia</w:t>
      </w:r>
      <w:r w:rsidRPr="005D7958">
        <w:rPr>
          <w:rFonts w:ascii="Times New Roman" w:hAnsi="Times New Roman"/>
          <w:sz w:val="24"/>
          <w:szCs w:val="24"/>
        </w:rPr>
        <w:t xml:space="preserve"> </w:t>
      </w:r>
      <w:r w:rsidRPr="00EE7926">
        <w:rPr>
          <w:rFonts w:ascii="Times New Roman" w:hAnsi="Times New Roman"/>
          <w:sz w:val="24"/>
          <w:szCs w:val="24"/>
        </w:rPr>
        <w:t xml:space="preserve">§ 9a ods. 9 písm. c) </w:t>
      </w:r>
      <w:r w:rsidRPr="005E52FC">
        <w:rPr>
          <w:rFonts w:ascii="Times New Roman" w:hAnsi="Times New Roman"/>
          <w:sz w:val="24"/>
          <w:szCs w:val="24"/>
        </w:rPr>
        <w:t>zákona 138/1991 Zb. o majetku obcí v znení neskorších predpisov</w:t>
      </w:r>
      <w:r>
        <w:rPr>
          <w:rFonts w:ascii="Times New Roman" w:hAnsi="Times New Roman"/>
          <w:sz w:val="24"/>
          <w:szCs w:val="24"/>
        </w:rPr>
        <w:t xml:space="preserve"> z dôvodu zapojenia občanov mesta do údržby zelene na priľahlých pozemkoch k bytovým a rodinným domom </w:t>
      </w:r>
      <w:r>
        <w:rPr>
          <w:rFonts w:ascii="Times New Roman" w:hAnsi="Times New Roman"/>
          <w:b/>
          <w:sz w:val="24"/>
          <w:szCs w:val="24"/>
        </w:rPr>
        <w:t xml:space="preserve">na dobu 20 rokov za cenu 1,- </w:t>
      </w:r>
      <w:r w:rsidRPr="00DE7D3A">
        <w:rPr>
          <w:rFonts w:ascii="Times New Roman" w:hAnsi="Times New Roman"/>
          <w:b/>
          <w:sz w:val="24"/>
          <w:szCs w:val="24"/>
        </w:rPr>
        <w:t>Eur</w:t>
      </w:r>
      <w:r>
        <w:rPr>
          <w:rFonts w:ascii="Times New Roman" w:hAnsi="Times New Roman"/>
          <w:b/>
          <w:sz w:val="24"/>
          <w:szCs w:val="24"/>
        </w:rPr>
        <w:t xml:space="preserve">, </w:t>
      </w:r>
      <w:r>
        <w:rPr>
          <w:rFonts w:ascii="Times New Roman" w:hAnsi="Times New Roman"/>
          <w:sz w:val="24"/>
          <w:szCs w:val="24"/>
        </w:rPr>
        <w:t>pričom</w:t>
      </w:r>
      <w:r w:rsidRPr="00DE7D3A">
        <w:rPr>
          <w:rFonts w:ascii="Times New Roman" w:hAnsi="Times New Roman" w:cs="Times New Roman"/>
          <w:sz w:val="24"/>
          <w:szCs w:val="24"/>
        </w:rPr>
        <w:t xml:space="preserve"> </w:t>
      </w:r>
      <w:r>
        <w:rPr>
          <w:rFonts w:ascii="Times New Roman" w:hAnsi="Times New Roman" w:cs="Times New Roman"/>
          <w:sz w:val="24"/>
          <w:szCs w:val="24"/>
        </w:rPr>
        <w:t>p</w:t>
      </w:r>
      <w:r w:rsidRPr="009A7D47">
        <w:rPr>
          <w:rFonts w:ascii="Times New Roman" w:hAnsi="Times New Roman" w:cs="Times New Roman"/>
          <w:sz w:val="24"/>
          <w:szCs w:val="24"/>
        </w:rPr>
        <w:t>renajímateľ a nájomca majú právo vypovedať nájom v trojmesačnej výpovednej lehote.</w:t>
      </w:r>
      <w:r>
        <w:rPr>
          <w:rFonts w:ascii="Times New Roman" w:hAnsi="Times New Roman"/>
          <w:sz w:val="24"/>
          <w:szCs w:val="24"/>
        </w:rPr>
        <w:t xml:space="preserve"> </w:t>
      </w:r>
      <w:r>
        <w:rPr>
          <w:rFonts w:ascii="Times New Roman" w:hAnsi="Times New Roman" w:cs="Times New Roman"/>
          <w:sz w:val="24"/>
          <w:szCs w:val="24"/>
        </w:rPr>
        <w:t>Nájomca sa zaväzuje pri realizácii oddychovej zóny postupovať v zmysle zodpovedajúcich ustanovení stavebného zákona a v prípade</w:t>
      </w:r>
      <w:r w:rsidRPr="009A7D47">
        <w:rPr>
          <w:rFonts w:ascii="Times New Roman" w:hAnsi="Times New Roman" w:cs="Times New Roman"/>
          <w:sz w:val="24"/>
          <w:szCs w:val="24"/>
        </w:rPr>
        <w:t xml:space="preserve"> ukončenia nájomného vzťahu</w:t>
      </w:r>
      <w:r>
        <w:rPr>
          <w:rFonts w:ascii="Times New Roman" w:hAnsi="Times New Roman" w:cs="Times New Roman"/>
          <w:sz w:val="24"/>
          <w:szCs w:val="24"/>
        </w:rPr>
        <w:t xml:space="preserve"> </w:t>
      </w:r>
      <w:r w:rsidRPr="009A7D47">
        <w:rPr>
          <w:rFonts w:ascii="Times New Roman" w:hAnsi="Times New Roman" w:cs="Times New Roman"/>
          <w:sz w:val="24"/>
          <w:szCs w:val="24"/>
        </w:rPr>
        <w:t xml:space="preserve">je nájomca povinný na požiadanie prenajímateľa </w:t>
      </w:r>
      <w:r>
        <w:rPr>
          <w:rFonts w:ascii="Times New Roman" w:hAnsi="Times New Roman" w:cs="Times New Roman"/>
          <w:sz w:val="24"/>
          <w:szCs w:val="24"/>
        </w:rPr>
        <w:t>uviesť oddychovú zónu do pôvodného stavu.</w:t>
      </w:r>
      <w:r>
        <w:rPr>
          <w:rFonts w:ascii="Times New Roman" w:hAnsi="Times New Roman"/>
          <w:sz w:val="24"/>
          <w:szCs w:val="24"/>
        </w:rPr>
        <w:t xml:space="preserve"> </w:t>
      </w:r>
    </w:p>
    <w:p w:rsidR="00734C8B" w:rsidRDefault="00734C8B" w:rsidP="001C5B52">
      <w:pPr>
        <w:rPr>
          <w:rFonts w:cs="Times New Roman"/>
        </w:rPr>
      </w:pPr>
    </w:p>
    <w:p w:rsidR="00734C8B" w:rsidRPr="001C5B52" w:rsidRDefault="00734C8B" w:rsidP="001C5B52">
      <w:pPr>
        <w:rPr>
          <w:rFonts w:ascii="Times New Roman" w:hAnsi="Times New Roman" w:cs="Times New Roman"/>
          <w:b/>
          <w:sz w:val="24"/>
          <w:szCs w:val="24"/>
        </w:rPr>
      </w:pPr>
      <w:r w:rsidRPr="001C5B52">
        <w:rPr>
          <w:rFonts w:ascii="Times New Roman" w:hAnsi="Times New Roman" w:cs="Times New Roman"/>
          <w:b/>
          <w:sz w:val="24"/>
          <w:szCs w:val="24"/>
        </w:rPr>
        <w:t>Dôvodová správa:</w:t>
      </w:r>
    </w:p>
    <w:p w:rsidR="00734C8B" w:rsidRDefault="00734C8B" w:rsidP="001C7633">
      <w:pPr>
        <w:jc w:val="both"/>
        <w:rPr>
          <w:rFonts w:ascii="Times New Roman" w:hAnsi="Times New Roman" w:cs="Times New Roman"/>
          <w:bCs/>
          <w:sz w:val="24"/>
          <w:szCs w:val="24"/>
        </w:rPr>
      </w:pPr>
      <w:r w:rsidRPr="001C7633">
        <w:rPr>
          <w:rFonts w:ascii="Times New Roman" w:hAnsi="Times New Roman" w:cs="Times New Roman"/>
          <w:bCs/>
          <w:sz w:val="24"/>
          <w:szCs w:val="24"/>
        </w:rPr>
        <w:t>Nakoľko v lokalite je nedostatok spevnených plôch a spolumajitelia sú ochotní financovať na vlastné náklady novovytvárané spevnené plochy – členovia komisie</w:t>
      </w:r>
      <w:r>
        <w:rPr>
          <w:rFonts w:ascii="Times New Roman" w:hAnsi="Times New Roman" w:cs="Times New Roman"/>
          <w:bCs/>
          <w:sz w:val="24"/>
          <w:szCs w:val="24"/>
        </w:rPr>
        <w:t xml:space="preserve"> výstavby dňa 12.10.2016 </w:t>
      </w:r>
      <w:r w:rsidRPr="001C7633">
        <w:rPr>
          <w:rFonts w:ascii="Times New Roman" w:hAnsi="Times New Roman" w:cs="Times New Roman"/>
          <w:bCs/>
          <w:sz w:val="24"/>
          <w:szCs w:val="24"/>
        </w:rPr>
        <w:t>o</w:t>
      </w:r>
      <w:r>
        <w:rPr>
          <w:rFonts w:ascii="Times New Roman" w:hAnsi="Times New Roman" w:cs="Times New Roman"/>
          <w:bCs/>
          <w:sz w:val="24"/>
          <w:szCs w:val="24"/>
        </w:rPr>
        <w:t>d</w:t>
      </w:r>
      <w:r w:rsidRPr="001C7633">
        <w:rPr>
          <w:rFonts w:ascii="Times New Roman" w:hAnsi="Times New Roman" w:cs="Times New Roman"/>
          <w:bCs/>
          <w:sz w:val="24"/>
          <w:szCs w:val="24"/>
        </w:rPr>
        <w:t>poručili uzatvoriť so spolumajiteľmi bytového domu 19/1 právny vzťah k pozemku formou vecného bremena, ktorý bude slúžiť k ďalšiemu konaniu v zmysle stavebného zákona potrebného k realizácii spevnených plôch. (5 za)</w:t>
      </w:r>
      <w:r>
        <w:rPr>
          <w:rFonts w:ascii="Times New Roman" w:hAnsi="Times New Roman" w:cs="Times New Roman"/>
          <w:bCs/>
          <w:sz w:val="24"/>
          <w:szCs w:val="24"/>
        </w:rPr>
        <w:t xml:space="preserve"> (Riešenie formou vecného bremena bolo navrhnuté z dôvodu nemiešania s formou nájmu oddychových zón na území mesta a z dôvodu potreby existencie právneho vzťahu k nehnuteľnosti k nadväzujúcemu stavebnému konaniu.)</w:t>
      </w:r>
    </w:p>
    <w:p w:rsidR="00734C8B" w:rsidRDefault="00734C8B" w:rsidP="001C7633">
      <w:pPr>
        <w:jc w:val="both"/>
        <w:rPr>
          <w:rFonts w:ascii="Times New Roman" w:hAnsi="Times New Roman" w:cs="Times New Roman"/>
          <w:bCs/>
          <w:sz w:val="24"/>
          <w:szCs w:val="24"/>
        </w:rPr>
      </w:pPr>
    </w:p>
    <w:p w:rsidR="00734C8B" w:rsidRDefault="00734C8B" w:rsidP="001C7633">
      <w:pPr>
        <w:jc w:val="both"/>
        <w:rPr>
          <w:rFonts w:ascii="Times New Roman" w:hAnsi="Times New Roman" w:cs="Times New Roman"/>
          <w:bCs/>
          <w:sz w:val="24"/>
          <w:szCs w:val="24"/>
        </w:rPr>
      </w:pPr>
      <w:r>
        <w:rPr>
          <w:rFonts w:ascii="Times New Roman" w:hAnsi="Times New Roman" w:cs="Times New Roman"/>
          <w:bCs/>
          <w:sz w:val="24"/>
          <w:szCs w:val="24"/>
        </w:rPr>
        <w:t>Po skonzultovaní návrhu uznesenia s JUDr. Lukačovičom vzišiel nasledovný záver:</w:t>
      </w:r>
    </w:p>
    <w:p w:rsidR="00734C8B" w:rsidRPr="00BE5880" w:rsidRDefault="00734C8B" w:rsidP="00BE5880">
      <w:pPr>
        <w:pStyle w:val="Obyajntext"/>
        <w:jc w:val="both"/>
        <w:rPr>
          <w:rFonts w:ascii="Times New Roman" w:hAnsi="Times New Roman"/>
          <w:sz w:val="24"/>
          <w:szCs w:val="24"/>
        </w:rPr>
      </w:pPr>
      <w:r w:rsidRPr="00BE5880">
        <w:rPr>
          <w:rFonts w:ascii="Times New Roman" w:hAnsi="Times New Roman"/>
          <w:sz w:val="24"/>
          <w:szCs w:val="24"/>
        </w:rPr>
        <w:t xml:space="preserve">Vecným bremenom </w:t>
      </w:r>
      <w:r>
        <w:rPr>
          <w:rFonts w:ascii="Times New Roman" w:hAnsi="Times New Roman"/>
          <w:sz w:val="24"/>
          <w:szCs w:val="24"/>
        </w:rPr>
        <w:t>by sa v podstate dotknutý</w:t>
      </w:r>
      <w:r w:rsidRPr="00BE5880">
        <w:rPr>
          <w:rFonts w:ascii="Times New Roman" w:hAnsi="Times New Roman"/>
          <w:sz w:val="24"/>
          <w:szCs w:val="24"/>
        </w:rPr>
        <w:t xml:space="preserve"> pozemok navždy zaťaž</w:t>
      </w:r>
      <w:r>
        <w:rPr>
          <w:rFonts w:ascii="Times New Roman" w:hAnsi="Times New Roman"/>
          <w:sz w:val="24"/>
          <w:szCs w:val="24"/>
        </w:rPr>
        <w:t>il</w:t>
      </w:r>
      <w:r w:rsidRPr="00BE5880">
        <w:rPr>
          <w:rFonts w:ascii="Times New Roman" w:hAnsi="Times New Roman"/>
          <w:sz w:val="24"/>
          <w:szCs w:val="24"/>
        </w:rPr>
        <w:t xml:space="preserve"> bremenom, </w:t>
      </w:r>
      <w:r>
        <w:rPr>
          <w:rFonts w:ascii="Times New Roman" w:hAnsi="Times New Roman"/>
          <w:sz w:val="24"/>
          <w:szCs w:val="24"/>
        </w:rPr>
        <w:t>nakoľko</w:t>
      </w:r>
      <w:r w:rsidRPr="00BE5880">
        <w:rPr>
          <w:rFonts w:ascii="Times New Roman" w:hAnsi="Times New Roman"/>
          <w:sz w:val="24"/>
          <w:szCs w:val="24"/>
        </w:rPr>
        <w:t xml:space="preserve"> odstúpiť od vecného bremena je veľmi komplikované a je možné iba v prípade, ak by vznikol zjavný nepomer medzi právom a povinnosťou účastníkov z vecného bremena počas trvania vecného bremena. Inak môže</w:t>
      </w:r>
      <w:r>
        <w:rPr>
          <w:rFonts w:ascii="Times New Roman" w:hAnsi="Times New Roman"/>
          <w:sz w:val="24"/>
          <w:szCs w:val="24"/>
        </w:rPr>
        <w:t xml:space="preserve"> byť</w:t>
      </w:r>
      <w:r w:rsidRPr="00BE5880">
        <w:rPr>
          <w:rFonts w:ascii="Times New Roman" w:hAnsi="Times New Roman"/>
          <w:sz w:val="24"/>
          <w:szCs w:val="24"/>
        </w:rPr>
        <w:t xml:space="preserve"> zruš</w:t>
      </w:r>
      <w:r>
        <w:rPr>
          <w:rFonts w:ascii="Times New Roman" w:hAnsi="Times New Roman"/>
          <w:sz w:val="24"/>
          <w:szCs w:val="24"/>
        </w:rPr>
        <w:t>enie</w:t>
      </w:r>
      <w:r w:rsidRPr="00BE5880">
        <w:rPr>
          <w:rFonts w:ascii="Times New Roman" w:hAnsi="Times New Roman"/>
          <w:sz w:val="24"/>
          <w:szCs w:val="24"/>
        </w:rPr>
        <w:t xml:space="preserve"> vecné bremeno iba na základe písomnej dohody účastníkov.</w:t>
      </w:r>
    </w:p>
    <w:p w:rsidR="00734C8B" w:rsidRDefault="00734C8B" w:rsidP="001C5B52">
      <w:pPr>
        <w:jc w:val="both"/>
        <w:rPr>
          <w:rFonts w:ascii="Times New Roman" w:hAnsi="Times New Roman" w:cs="Times New Roman"/>
          <w:bCs/>
          <w:sz w:val="24"/>
          <w:szCs w:val="24"/>
        </w:rPr>
      </w:pPr>
    </w:p>
    <w:p w:rsidR="00734C8B" w:rsidRDefault="00734C8B" w:rsidP="001C5B52">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V zmysle uvedeného – na rokovaní mestskej rady dňa 24.10.2016 mesto navrhlo riešiť právny vzťah k nehnuteľnosti k nadväzujúcemu stavebnému konaniu formou nájomnej zmluvy. Mestská rada odporučila MsZ schváliť nájomnú zmluvu, rovnako odsúhlasila a odporučila vybudovanie spevnených plôch na náklady spolumajiteľov bytov v bytovom dome, navrhla ďalej </w:t>
      </w:r>
      <w:r w:rsidRPr="009D3832">
        <w:rPr>
          <w:rFonts w:ascii="Times New Roman" w:hAnsi="Times New Roman" w:cs="Times New Roman"/>
          <w:b/>
          <w:bCs/>
          <w:sz w:val="24"/>
          <w:szCs w:val="24"/>
        </w:rPr>
        <w:t>ohraničiť spevnenú plochu obrubníkmi a priestor vyplniť zatrávňovačmi</w:t>
      </w:r>
      <w:r>
        <w:rPr>
          <w:rFonts w:ascii="Times New Roman" w:hAnsi="Times New Roman" w:cs="Times New Roman"/>
          <w:bCs/>
          <w:sz w:val="24"/>
          <w:szCs w:val="24"/>
        </w:rPr>
        <w:t>.</w:t>
      </w:r>
    </w:p>
    <w:p w:rsidR="00734C8B" w:rsidRDefault="00734C8B" w:rsidP="001C5B52">
      <w:pPr>
        <w:jc w:val="both"/>
        <w:rPr>
          <w:rFonts w:ascii="Times New Roman" w:hAnsi="Times New Roman" w:cs="Times New Roman"/>
          <w:bCs/>
          <w:sz w:val="24"/>
          <w:szCs w:val="24"/>
        </w:rPr>
      </w:pPr>
      <w:r>
        <w:rPr>
          <w:rFonts w:ascii="Times New Roman" w:hAnsi="Times New Roman" w:cs="Times New Roman"/>
          <w:bCs/>
          <w:sz w:val="24"/>
          <w:szCs w:val="24"/>
        </w:rPr>
        <w:t xml:space="preserve">Do odsúhlaseného návrhu MsR mesto ďalej navrhlo spracovať návrh uznesenia ako prípad hodný osobitného zreteľa na dobu neurčitú s možnosťou odstúpenia od zmluvy a v prípade odstránenia spevnených plôch – na náklady spolumajiteľov bytov v bytovom dome. Ďalej mesto navrhlo cenu prenájmu za pozemok v hodnote 262,50 určenú v kontexte s uznesením MsZ č. 422/2016 zo dňa 26.9.2016 (Pozn. keď cena prenájmu pod prefabrikovanou garážou vo výmere </w:t>
      </w:r>
      <w:smartTag w:uri="urn:schemas-microsoft-com:office:smarttags" w:element="metricconverter">
        <w:smartTagPr>
          <w:attr w:name="ProductID" w:val="25 m2"/>
        </w:smartTagPr>
        <w:r>
          <w:rPr>
            <w:rFonts w:ascii="Times New Roman" w:hAnsi="Times New Roman" w:cs="Times New Roman"/>
            <w:bCs/>
            <w:sz w:val="24"/>
            <w:szCs w:val="24"/>
          </w:rPr>
          <w:t>16 m</w:t>
        </w:r>
        <w:r>
          <w:rPr>
            <w:rFonts w:ascii="Times New Roman" w:hAnsi="Times New Roman" w:cs="Times New Roman"/>
            <w:bCs/>
            <w:sz w:val="24"/>
            <w:szCs w:val="24"/>
            <w:vertAlign w:val="superscript"/>
          </w:rPr>
          <w:t>2</w:t>
        </w:r>
      </w:smartTag>
      <w:r>
        <w:rPr>
          <w:rFonts w:ascii="Times New Roman" w:hAnsi="Times New Roman" w:cs="Times New Roman"/>
          <w:bCs/>
          <w:sz w:val="24"/>
          <w:szCs w:val="24"/>
        </w:rPr>
        <w:t xml:space="preserve"> bola vo výške 168 Eur/rok, čo na </w:t>
      </w:r>
      <w:smartTag w:uri="urn:schemas-microsoft-com:office:smarttags" w:element="metricconverter">
        <w:smartTagPr>
          <w:attr w:name="ProductID" w:val="25 m2"/>
        </w:smartTagPr>
        <w:r>
          <w:rPr>
            <w:rFonts w:ascii="Times New Roman" w:hAnsi="Times New Roman" w:cs="Times New Roman"/>
            <w:bCs/>
            <w:sz w:val="24"/>
            <w:szCs w:val="24"/>
          </w:rPr>
          <w:t>1 m</w:t>
        </w:r>
        <w:r>
          <w:rPr>
            <w:rFonts w:ascii="Times New Roman" w:hAnsi="Times New Roman" w:cs="Times New Roman"/>
            <w:bCs/>
            <w:sz w:val="24"/>
            <w:szCs w:val="24"/>
            <w:vertAlign w:val="superscript"/>
          </w:rPr>
          <w:t>2</w:t>
        </w:r>
      </w:smartTag>
      <w:r>
        <w:rPr>
          <w:rFonts w:ascii="Times New Roman" w:hAnsi="Times New Roman" w:cs="Times New Roman"/>
          <w:bCs/>
          <w:sz w:val="24"/>
          <w:szCs w:val="24"/>
        </w:rPr>
        <w:t xml:space="preserve"> za rok činí  10,5 Eur, čo je v prepočte na </w:t>
      </w:r>
      <w:smartTag w:uri="urn:schemas-microsoft-com:office:smarttags" w:element="metricconverter">
        <w:smartTagPr>
          <w:attr w:name="ProductID" w:val="25 m2"/>
        </w:smartTagPr>
        <w:r>
          <w:rPr>
            <w:rFonts w:ascii="Times New Roman" w:hAnsi="Times New Roman" w:cs="Times New Roman"/>
            <w:bCs/>
            <w:sz w:val="24"/>
            <w:szCs w:val="24"/>
          </w:rPr>
          <w:t>25 m</w:t>
        </w:r>
        <w:r>
          <w:rPr>
            <w:rFonts w:ascii="Times New Roman" w:hAnsi="Times New Roman" w:cs="Times New Roman"/>
            <w:bCs/>
            <w:sz w:val="24"/>
            <w:szCs w:val="24"/>
            <w:vertAlign w:val="superscript"/>
          </w:rPr>
          <w:t>2</w:t>
        </w:r>
      </w:smartTag>
      <w:r>
        <w:rPr>
          <w:rFonts w:ascii="Times New Roman" w:hAnsi="Times New Roman" w:cs="Times New Roman"/>
          <w:bCs/>
          <w:sz w:val="24"/>
          <w:szCs w:val="24"/>
        </w:rPr>
        <w:t xml:space="preserve"> hodnota 262,50 Eur.)</w:t>
      </w:r>
    </w:p>
    <w:p w:rsidR="00734C8B" w:rsidRDefault="00734C8B" w:rsidP="001C5B52">
      <w:pPr>
        <w:jc w:val="both"/>
        <w:rPr>
          <w:rFonts w:ascii="Times New Roman" w:hAnsi="Times New Roman" w:cs="Times New Roman"/>
          <w:bCs/>
          <w:sz w:val="24"/>
          <w:szCs w:val="24"/>
        </w:rPr>
      </w:pPr>
      <w:r>
        <w:rPr>
          <w:rFonts w:ascii="Times New Roman" w:hAnsi="Times New Roman" w:cs="Times New Roman"/>
          <w:bCs/>
          <w:sz w:val="24"/>
          <w:szCs w:val="24"/>
        </w:rPr>
        <w:t xml:space="preserve">Na zasadnutí MsZ dňa 14.11.2016 nebol schválený prenájom na dobu neurčitú na </w:t>
      </w:r>
      <w:smartTag w:uri="urn:schemas-microsoft-com:office:smarttags" w:element="metricconverter">
        <w:smartTagPr>
          <w:attr w:name="ProductID" w:val="25 m2"/>
        </w:smartTagPr>
        <w:r>
          <w:rPr>
            <w:rFonts w:ascii="Times New Roman" w:hAnsi="Times New Roman" w:cs="Times New Roman"/>
            <w:bCs/>
            <w:sz w:val="24"/>
            <w:szCs w:val="24"/>
          </w:rPr>
          <w:t>25 m</w:t>
        </w:r>
        <w:r>
          <w:rPr>
            <w:rFonts w:ascii="Times New Roman" w:hAnsi="Times New Roman" w:cs="Times New Roman"/>
            <w:bCs/>
            <w:sz w:val="24"/>
            <w:szCs w:val="24"/>
            <w:vertAlign w:val="superscript"/>
          </w:rPr>
          <w:t>2</w:t>
        </w:r>
      </w:smartTag>
      <w:r>
        <w:rPr>
          <w:rFonts w:ascii="Times New Roman" w:hAnsi="Times New Roman" w:cs="Times New Roman"/>
          <w:bCs/>
          <w:sz w:val="24"/>
          <w:szCs w:val="24"/>
        </w:rPr>
        <w:t xml:space="preserve"> za cenu 262,50 Eur za rok.</w:t>
      </w:r>
    </w:p>
    <w:p w:rsidR="00734C8B" w:rsidRDefault="00734C8B" w:rsidP="001C5B52">
      <w:pPr>
        <w:jc w:val="both"/>
        <w:rPr>
          <w:rFonts w:ascii="Times New Roman" w:hAnsi="Times New Roman" w:cs="Times New Roman"/>
          <w:bCs/>
          <w:sz w:val="24"/>
          <w:szCs w:val="24"/>
        </w:rPr>
      </w:pPr>
      <w:r>
        <w:rPr>
          <w:rFonts w:ascii="Times New Roman" w:hAnsi="Times New Roman" w:cs="Times New Roman"/>
          <w:bCs/>
          <w:sz w:val="24"/>
          <w:szCs w:val="24"/>
        </w:rPr>
        <w:t>Na zasadnutí komisie výstavby dňa 22.11.2016 bola opakovane riešená žiadosť spolumajiteľov bytového domu č. 19 na ul. Čerešňovej. Rokovania sa zúčastnil aj zástupca spolumajiteľov bytov Ing. Lovecký. Členovia komisie výstavby odporučili MsZ schváliť oddychovú zónu v riešenej lokalite v šírke obrubníkov existujúceho parkoviska pri bytovom dome až po cestu so zmluvným doriešením stĺpu verejného osvetlenia (v počte 5 za).</w:t>
      </w:r>
    </w:p>
    <w:p w:rsidR="00734C8B" w:rsidRPr="00201143" w:rsidRDefault="00734C8B" w:rsidP="001C5B52">
      <w:pPr>
        <w:jc w:val="both"/>
        <w:rPr>
          <w:rFonts w:ascii="Times New Roman" w:hAnsi="Times New Roman" w:cs="Times New Roman"/>
          <w:bCs/>
          <w:sz w:val="24"/>
          <w:szCs w:val="24"/>
        </w:rPr>
      </w:pPr>
      <w:r>
        <w:rPr>
          <w:rFonts w:ascii="Times New Roman" w:hAnsi="Times New Roman" w:cs="Times New Roman"/>
          <w:bCs/>
          <w:sz w:val="24"/>
          <w:szCs w:val="24"/>
        </w:rPr>
        <w:t>Mestská rada dňa 30.11.2016 závery komisie výstavby zobrala na vedomie.</w:t>
      </w:r>
    </w:p>
    <w:p w:rsidR="00734C8B" w:rsidRPr="00291353" w:rsidRDefault="00734C8B" w:rsidP="001C5B52">
      <w:pPr>
        <w:jc w:val="both"/>
        <w:rPr>
          <w:rFonts w:ascii="Times New Roman" w:hAnsi="Times New Roman" w:cs="Times New Roman"/>
          <w:bCs/>
          <w:sz w:val="24"/>
          <w:szCs w:val="24"/>
        </w:rPr>
      </w:pPr>
    </w:p>
    <w:p w:rsidR="00734C8B" w:rsidRDefault="00734C8B" w:rsidP="001C5B52">
      <w:pPr>
        <w:jc w:val="both"/>
        <w:rPr>
          <w:rFonts w:ascii="Times New Roman" w:hAnsi="Times New Roman" w:cs="Times New Roman"/>
          <w:bCs/>
          <w:sz w:val="24"/>
          <w:szCs w:val="24"/>
        </w:rPr>
      </w:pPr>
    </w:p>
    <w:sectPr w:rsidR="00734C8B" w:rsidSect="008A01E3">
      <w:headerReference w:type="default" r:id="rId9"/>
      <w:footerReference w:type="default" r:id="rId10"/>
      <w:pgSz w:w="11906" w:h="16838"/>
      <w:pgMar w:top="1670" w:right="1417" w:bottom="961"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D5" w:rsidRDefault="007223D5">
      <w:pPr>
        <w:spacing w:line="240" w:lineRule="auto"/>
      </w:pPr>
      <w:r>
        <w:separator/>
      </w:r>
    </w:p>
  </w:endnote>
  <w:endnote w:type="continuationSeparator" w:id="0">
    <w:p w:rsidR="007223D5" w:rsidRDefault="00722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8B" w:rsidRDefault="00734C8B">
    <w:pPr>
      <w:widowControl w:val="0"/>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D5" w:rsidRDefault="007223D5">
      <w:pPr>
        <w:spacing w:line="240" w:lineRule="auto"/>
      </w:pPr>
      <w:r>
        <w:separator/>
      </w:r>
    </w:p>
  </w:footnote>
  <w:footnote w:type="continuationSeparator" w:id="0">
    <w:p w:rsidR="007223D5" w:rsidRDefault="00722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8B" w:rsidRDefault="00734C8B">
    <w:pPr>
      <w:widowControl w:val="0"/>
      <w:tabs>
        <w:tab w:val="center" w:pos="4536"/>
        <w:tab w:val="right" w:pos="9072"/>
      </w:tabs>
      <w:spacing w:before="1417"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b/>
      </w:rPr>
    </w:lvl>
  </w:abstractNum>
  <w:abstractNum w:abstractNumId="4" w15:restartNumberingAfterBreak="0">
    <w:nsid w:val="00EA3A2D"/>
    <w:multiLevelType w:val="multilevel"/>
    <w:tmpl w:val="FF085F4A"/>
    <w:lvl w:ilvl="0">
      <w:start w:val="1"/>
      <w:numFmt w:val="lowerLetter"/>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5" w15:restartNumberingAfterBreak="0">
    <w:nsid w:val="02DB339F"/>
    <w:multiLevelType w:val="hybridMultilevel"/>
    <w:tmpl w:val="E914567C"/>
    <w:lvl w:ilvl="0" w:tplc="5AC6DA3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6C1808"/>
    <w:multiLevelType w:val="multilevel"/>
    <w:tmpl w:val="5512EEC0"/>
    <w:lvl w:ilvl="0">
      <w:start w:val="1"/>
      <w:numFmt w:val="decimal"/>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7" w15:restartNumberingAfterBreak="0">
    <w:nsid w:val="14F0769A"/>
    <w:multiLevelType w:val="hybridMultilevel"/>
    <w:tmpl w:val="BEEC0908"/>
    <w:lvl w:ilvl="0" w:tplc="4E9E9A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08795A"/>
    <w:multiLevelType w:val="hybridMultilevel"/>
    <w:tmpl w:val="584A82DC"/>
    <w:lvl w:ilvl="0" w:tplc="468490D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9E4C1C"/>
    <w:multiLevelType w:val="hybridMultilevel"/>
    <w:tmpl w:val="33A003FE"/>
    <w:lvl w:ilvl="0" w:tplc="6D40B1C4">
      <w:start w:val="16"/>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256141"/>
    <w:multiLevelType w:val="hybridMultilevel"/>
    <w:tmpl w:val="0DD2A934"/>
    <w:lvl w:ilvl="0" w:tplc="DDC2EC9E">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F36716F"/>
    <w:multiLevelType w:val="hybridMultilevel"/>
    <w:tmpl w:val="2E967558"/>
    <w:lvl w:ilvl="0" w:tplc="66ECDEE2">
      <w:start w:val="26"/>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0064AF"/>
    <w:multiLevelType w:val="hybridMultilevel"/>
    <w:tmpl w:val="B1C0A862"/>
    <w:lvl w:ilvl="0" w:tplc="8C56362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7B5FBD"/>
    <w:multiLevelType w:val="hybridMultilevel"/>
    <w:tmpl w:val="B4A49A00"/>
    <w:lvl w:ilvl="0" w:tplc="1EE8F6C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59629E"/>
    <w:multiLevelType w:val="multilevel"/>
    <w:tmpl w:val="0622A344"/>
    <w:lvl w:ilvl="0">
      <w:start w:val="1"/>
      <w:numFmt w:val="decimal"/>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15" w15:restartNumberingAfterBreak="0">
    <w:nsid w:val="69B34D34"/>
    <w:multiLevelType w:val="hybridMultilevel"/>
    <w:tmpl w:val="88165F1A"/>
    <w:lvl w:ilvl="0" w:tplc="37F87CE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E895215"/>
    <w:multiLevelType w:val="hybridMultilevel"/>
    <w:tmpl w:val="852C71DA"/>
    <w:lvl w:ilvl="0" w:tplc="4BA2E840">
      <w:start w:val="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3C5BD0"/>
    <w:multiLevelType w:val="hybridMultilevel"/>
    <w:tmpl w:val="612A1FDC"/>
    <w:lvl w:ilvl="0" w:tplc="C0B8F458">
      <w:numFmt w:val="bullet"/>
      <w:lvlText w:val="-"/>
      <w:lvlJc w:val="left"/>
      <w:pPr>
        <w:ind w:left="420" w:hanging="360"/>
      </w:pPr>
      <w:rPr>
        <w:rFonts w:ascii="Arial" w:eastAsia="Times New Roman" w:hAnsi="Aria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14"/>
  </w:num>
  <w:num w:numId="2">
    <w:abstractNumId w:val="4"/>
  </w:num>
  <w:num w:numId="3">
    <w:abstractNumId w:val="6"/>
  </w:num>
  <w:num w:numId="4">
    <w:abstractNumId w:val="13"/>
  </w:num>
  <w:num w:numId="5">
    <w:abstractNumId w:val="17"/>
  </w:num>
  <w:num w:numId="6">
    <w:abstractNumId w:val="8"/>
  </w:num>
  <w:num w:numId="7">
    <w:abstractNumId w:val="15"/>
  </w:num>
  <w:num w:numId="8">
    <w:abstractNumId w:val="5"/>
  </w:num>
  <w:num w:numId="9">
    <w:abstractNumId w:val="2"/>
  </w:num>
  <w:num w:numId="10">
    <w:abstractNumId w:val="0"/>
  </w:num>
  <w:num w:numId="11">
    <w:abstractNumId w:val="1"/>
  </w:num>
  <w:num w:numId="12">
    <w:abstractNumId w:val="3"/>
  </w:num>
  <w:num w:numId="13">
    <w:abstractNumId w:val="12"/>
  </w:num>
  <w:num w:numId="14">
    <w:abstractNumId w:val="10"/>
  </w:num>
  <w:num w:numId="15">
    <w:abstractNumId w:val="7"/>
  </w:num>
  <w:num w:numId="16">
    <w:abstractNumId w:val="1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5D"/>
    <w:rsid w:val="00037912"/>
    <w:rsid w:val="00050676"/>
    <w:rsid w:val="000610F4"/>
    <w:rsid w:val="00067494"/>
    <w:rsid w:val="0006758E"/>
    <w:rsid w:val="0009486F"/>
    <w:rsid w:val="000B785D"/>
    <w:rsid w:val="00134B22"/>
    <w:rsid w:val="001474BC"/>
    <w:rsid w:val="00164CD2"/>
    <w:rsid w:val="00180E23"/>
    <w:rsid w:val="001A1B49"/>
    <w:rsid w:val="001B197D"/>
    <w:rsid w:val="001C5B52"/>
    <w:rsid w:val="001C7633"/>
    <w:rsid w:val="00201143"/>
    <w:rsid w:val="0021255B"/>
    <w:rsid w:val="00222F85"/>
    <w:rsid w:val="00250D92"/>
    <w:rsid w:val="002615E0"/>
    <w:rsid w:val="002711A1"/>
    <w:rsid w:val="00280AED"/>
    <w:rsid w:val="00284964"/>
    <w:rsid w:val="00287307"/>
    <w:rsid w:val="00291353"/>
    <w:rsid w:val="002A2BA2"/>
    <w:rsid w:val="002C140D"/>
    <w:rsid w:val="002D36D2"/>
    <w:rsid w:val="002E0DB4"/>
    <w:rsid w:val="002E1E4D"/>
    <w:rsid w:val="002E38DF"/>
    <w:rsid w:val="00304471"/>
    <w:rsid w:val="003110CE"/>
    <w:rsid w:val="00320F4C"/>
    <w:rsid w:val="00354391"/>
    <w:rsid w:val="00357593"/>
    <w:rsid w:val="00380727"/>
    <w:rsid w:val="003961EB"/>
    <w:rsid w:val="003B0B00"/>
    <w:rsid w:val="003D23D6"/>
    <w:rsid w:val="003D411F"/>
    <w:rsid w:val="003D7539"/>
    <w:rsid w:val="00401497"/>
    <w:rsid w:val="00404F6A"/>
    <w:rsid w:val="004251E9"/>
    <w:rsid w:val="004323D3"/>
    <w:rsid w:val="004476E0"/>
    <w:rsid w:val="00477760"/>
    <w:rsid w:val="00495670"/>
    <w:rsid w:val="004A0B14"/>
    <w:rsid w:val="004C2BF8"/>
    <w:rsid w:val="00586448"/>
    <w:rsid w:val="00593D8B"/>
    <w:rsid w:val="005C4188"/>
    <w:rsid w:val="005D7958"/>
    <w:rsid w:val="005E52FC"/>
    <w:rsid w:val="005F10FD"/>
    <w:rsid w:val="00633B82"/>
    <w:rsid w:val="00657336"/>
    <w:rsid w:val="006856C2"/>
    <w:rsid w:val="006D3CCC"/>
    <w:rsid w:val="006F43A6"/>
    <w:rsid w:val="00710375"/>
    <w:rsid w:val="007223D5"/>
    <w:rsid w:val="00734C8B"/>
    <w:rsid w:val="00737F7F"/>
    <w:rsid w:val="00761D6E"/>
    <w:rsid w:val="00772D13"/>
    <w:rsid w:val="007857F2"/>
    <w:rsid w:val="00791C35"/>
    <w:rsid w:val="007935AE"/>
    <w:rsid w:val="007B0ADD"/>
    <w:rsid w:val="007B167A"/>
    <w:rsid w:val="00813EFB"/>
    <w:rsid w:val="00880ACA"/>
    <w:rsid w:val="00886B58"/>
    <w:rsid w:val="00886F5C"/>
    <w:rsid w:val="008A0156"/>
    <w:rsid w:val="008A01E3"/>
    <w:rsid w:val="008C3C17"/>
    <w:rsid w:val="008C41A5"/>
    <w:rsid w:val="008C6C0F"/>
    <w:rsid w:val="008D091D"/>
    <w:rsid w:val="008D0F08"/>
    <w:rsid w:val="008D4E28"/>
    <w:rsid w:val="008E4B0B"/>
    <w:rsid w:val="008F424F"/>
    <w:rsid w:val="008F4D65"/>
    <w:rsid w:val="00905E22"/>
    <w:rsid w:val="009370A7"/>
    <w:rsid w:val="00966FEA"/>
    <w:rsid w:val="00971702"/>
    <w:rsid w:val="009857CE"/>
    <w:rsid w:val="009A41D1"/>
    <w:rsid w:val="009A7D47"/>
    <w:rsid w:val="009B19A0"/>
    <w:rsid w:val="009D3832"/>
    <w:rsid w:val="00A21359"/>
    <w:rsid w:val="00A336EE"/>
    <w:rsid w:val="00A4566A"/>
    <w:rsid w:val="00A5494D"/>
    <w:rsid w:val="00A67D04"/>
    <w:rsid w:val="00A774C9"/>
    <w:rsid w:val="00AE7B5D"/>
    <w:rsid w:val="00B610F3"/>
    <w:rsid w:val="00B73D07"/>
    <w:rsid w:val="00BD32D1"/>
    <w:rsid w:val="00BE5880"/>
    <w:rsid w:val="00BF3800"/>
    <w:rsid w:val="00C20AD4"/>
    <w:rsid w:val="00C24BFE"/>
    <w:rsid w:val="00C50EE8"/>
    <w:rsid w:val="00CB43F2"/>
    <w:rsid w:val="00CB4E0C"/>
    <w:rsid w:val="00CE4590"/>
    <w:rsid w:val="00D15910"/>
    <w:rsid w:val="00D261A9"/>
    <w:rsid w:val="00D50285"/>
    <w:rsid w:val="00DD08C1"/>
    <w:rsid w:val="00DE7966"/>
    <w:rsid w:val="00DE7D3A"/>
    <w:rsid w:val="00DF2F21"/>
    <w:rsid w:val="00DF4E0F"/>
    <w:rsid w:val="00E0256E"/>
    <w:rsid w:val="00E02C86"/>
    <w:rsid w:val="00E45EAF"/>
    <w:rsid w:val="00E50BE0"/>
    <w:rsid w:val="00E67AE6"/>
    <w:rsid w:val="00E835F4"/>
    <w:rsid w:val="00EA0278"/>
    <w:rsid w:val="00EE7926"/>
    <w:rsid w:val="00EF180B"/>
    <w:rsid w:val="00F137F5"/>
    <w:rsid w:val="00F13DC3"/>
    <w:rsid w:val="00F147AC"/>
    <w:rsid w:val="00F14E71"/>
    <w:rsid w:val="00F157BC"/>
    <w:rsid w:val="00F43A93"/>
    <w:rsid w:val="00F55794"/>
    <w:rsid w:val="00F642A3"/>
    <w:rsid w:val="00FD1D03"/>
    <w:rsid w:val="00FE33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5F8158C-89EB-4E44-915C-125CAB5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01E3"/>
    <w:pPr>
      <w:spacing w:line="276" w:lineRule="auto"/>
    </w:pPr>
    <w:rPr>
      <w:color w:val="000000"/>
    </w:rPr>
  </w:style>
  <w:style w:type="paragraph" w:styleId="Nadpis1">
    <w:name w:val="heading 1"/>
    <w:basedOn w:val="Normlny"/>
    <w:next w:val="Normlny"/>
    <w:link w:val="Nadpis1Char"/>
    <w:uiPriority w:val="99"/>
    <w:qFormat/>
    <w:rsid w:val="008A01E3"/>
    <w:pPr>
      <w:keepNext/>
      <w:keepLines/>
      <w:spacing w:before="480" w:after="120"/>
      <w:contextualSpacing/>
      <w:outlineLvl w:val="0"/>
    </w:pPr>
    <w:rPr>
      <w:b/>
      <w:sz w:val="48"/>
      <w:szCs w:val="48"/>
    </w:rPr>
  </w:style>
  <w:style w:type="paragraph" w:styleId="Nadpis2">
    <w:name w:val="heading 2"/>
    <w:basedOn w:val="Normlny"/>
    <w:next w:val="Normlny"/>
    <w:link w:val="Nadpis2Char"/>
    <w:uiPriority w:val="99"/>
    <w:qFormat/>
    <w:rsid w:val="008A01E3"/>
    <w:pPr>
      <w:keepNext/>
      <w:keepLines/>
      <w:spacing w:before="360" w:after="80"/>
      <w:contextualSpacing/>
      <w:outlineLvl w:val="1"/>
    </w:pPr>
    <w:rPr>
      <w:b/>
      <w:sz w:val="36"/>
      <w:szCs w:val="36"/>
    </w:rPr>
  </w:style>
  <w:style w:type="paragraph" w:styleId="Nadpis3">
    <w:name w:val="heading 3"/>
    <w:basedOn w:val="Normlny"/>
    <w:next w:val="Normlny"/>
    <w:link w:val="Nadpis3Char"/>
    <w:uiPriority w:val="99"/>
    <w:qFormat/>
    <w:rsid w:val="008A01E3"/>
    <w:pPr>
      <w:keepNext/>
      <w:keepLines/>
      <w:spacing w:before="280" w:after="80"/>
      <w:contextualSpacing/>
      <w:outlineLvl w:val="2"/>
    </w:pPr>
    <w:rPr>
      <w:b/>
      <w:sz w:val="28"/>
      <w:szCs w:val="28"/>
    </w:rPr>
  </w:style>
  <w:style w:type="paragraph" w:styleId="Nadpis4">
    <w:name w:val="heading 4"/>
    <w:basedOn w:val="Normlny"/>
    <w:next w:val="Normlny"/>
    <w:link w:val="Nadpis4Char"/>
    <w:uiPriority w:val="99"/>
    <w:qFormat/>
    <w:rsid w:val="008A01E3"/>
    <w:pPr>
      <w:keepNext/>
      <w:keepLines/>
      <w:spacing w:before="240" w:after="40"/>
      <w:contextualSpacing/>
      <w:outlineLvl w:val="3"/>
    </w:pPr>
    <w:rPr>
      <w:b/>
      <w:sz w:val="24"/>
      <w:szCs w:val="24"/>
    </w:rPr>
  </w:style>
  <w:style w:type="paragraph" w:styleId="Nadpis5">
    <w:name w:val="heading 5"/>
    <w:basedOn w:val="Normlny"/>
    <w:next w:val="Normlny"/>
    <w:link w:val="Nadpis5Char"/>
    <w:uiPriority w:val="99"/>
    <w:qFormat/>
    <w:rsid w:val="008A01E3"/>
    <w:pPr>
      <w:keepNext/>
      <w:keepLines/>
      <w:spacing w:before="220" w:after="40"/>
      <w:contextualSpacing/>
      <w:outlineLvl w:val="4"/>
    </w:pPr>
    <w:rPr>
      <w:b/>
    </w:rPr>
  </w:style>
  <w:style w:type="paragraph" w:styleId="Nadpis6">
    <w:name w:val="heading 6"/>
    <w:basedOn w:val="Normlny"/>
    <w:next w:val="Normlny"/>
    <w:link w:val="Nadpis6Char"/>
    <w:uiPriority w:val="99"/>
    <w:qFormat/>
    <w:rsid w:val="008A01E3"/>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86F5C"/>
    <w:rPr>
      <w:rFonts w:ascii="Cambria" w:hAnsi="Cambria" w:cs="Times New Roman"/>
      <w:b/>
      <w:bCs/>
      <w:color w:val="000000"/>
      <w:kern w:val="32"/>
      <w:sz w:val="32"/>
      <w:szCs w:val="32"/>
    </w:rPr>
  </w:style>
  <w:style w:type="character" w:customStyle="1" w:styleId="Nadpis2Char">
    <w:name w:val="Nadpis 2 Char"/>
    <w:basedOn w:val="Predvolenpsmoodseku"/>
    <w:link w:val="Nadpis2"/>
    <w:uiPriority w:val="99"/>
    <w:semiHidden/>
    <w:locked/>
    <w:rsid w:val="00886F5C"/>
    <w:rPr>
      <w:rFonts w:ascii="Cambria" w:hAnsi="Cambria" w:cs="Times New Roman"/>
      <w:b/>
      <w:bCs/>
      <w:i/>
      <w:iCs/>
      <w:color w:val="000000"/>
      <w:sz w:val="28"/>
      <w:szCs w:val="28"/>
    </w:rPr>
  </w:style>
  <w:style w:type="character" w:customStyle="1" w:styleId="Nadpis3Char">
    <w:name w:val="Nadpis 3 Char"/>
    <w:basedOn w:val="Predvolenpsmoodseku"/>
    <w:link w:val="Nadpis3"/>
    <w:uiPriority w:val="99"/>
    <w:semiHidden/>
    <w:locked/>
    <w:rsid w:val="00886F5C"/>
    <w:rPr>
      <w:rFonts w:ascii="Cambria" w:hAnsi="Cambria" w:cs="Times New Roman"/>
      <w:b/>
      <w:bCs/>
      <w:color w:val="000000"/>
      <w:sz w:val="26"/>
      <w:szCs w:val="26"/>
    </w:rPr>
  </w:style>
  <w:style w:type="character" w:customStyle="1" w:styleId="Nadpis4Char">
    <w:name w:val="Nadpis 4 Char"/>
    <w:basedOn w:val="Predvolenpsmoodseku"/>
    <w:link w:val="Nadpis4"/>
    <w:uiPriority w:val="99"/>
    <w:semiHidden/>
    <w:locked/>
    <w:rsid w:val="00886F5C"/>
    <w:rPr>
      <w:rFonts w:ascii="Calibri" w:hAnsi="Calibri" w:cs="Times New Roman"/>
      <w:b/>
      <w:bCs/>
      <w:color w:val="000000"/>
      <w:sz w:val="28"/>
      <w:szCs w:val="28"/>
    </w:rPr>
  </w:style>
  <w:style w:type="character" w:customStyle="1" w:styleId="Nadpis5Char">
    <w:name w:val="Nadpis 5 Char"/>
    <w:basedOn w:val="Predvolenpsmoodseku"/>
    <w:link w:val="Nadpis5"/>
    <w:uiPriority w:val="99"/>
    <w:semiHidden/>
    <w:locked/>
    <w:rsid w:val="00886F5C"/>
    <w:rPr>
      <w:rFonts w:ascii="Calibri" w:hAnsi="Calibri" w:cs="Times New Roman"/>
      <w:b/>
      <w:bCs/>
      <w:i/>
      <w:iCs/>
      <w:color w:val="000000"/>
      <w:sz w:val="26"/>
      <w:szCs w:val="26"/>
    </w:rPr>
  </w:style>
  <w:style w:type="character" w:customStyle="1" w:styleId="Nadpis6Char">
    <w:name w:val="Nadpis 6 Char"/>
    <w:basedOn w:val="Predvolenpsmoodseku"/>
    <w:link w:val="Nadpis6"/>
    <w:uiPriority w:val="99"/>
    <w:semiHidden/>
    <w:locked/>
    <w:rsid w:val="00886F5C"/>
    <w:rPr>
      <w:rFonts w:ascii="Calibri" w:hAnsi="Calibri" w:cs="Times New Roman"/>
      <w:b/>
      <w:bCs/>
      <w:color w:val="000000"/>
    </w:rPr>
  </w:style>
  <w:style w:type="table" w:customStyle="1" w:styleId="TableNormal1">
    <w:name w:val="Table Normal1"/>
    <w:uiPriority w:val="99"/>
    <w:rsid w:val="008A01E3"/>
    <w:pPr>
      <w:spacing w:line="276" w:lineRule="auto"/>
    </w:pPr>
    <w:rPr>
      <w:color w:val="000000"/>
    </w:rPr>
    <w:tblPr>
      <w:tblCellMar>
        <w:top w:w="0" w:type="dxa"/>
        <w:left w:w="0" w:type="dxa"/>
        <w:bottom w:w="0" w:type="dxa"/>
        <w:right w:w="0" w:type="dxa"/>
      </w:tblCellMar>
    </w:tblPr>
  </w:style>
  <w:style w:type="paragraph" w:styleId="Nzov">
    <w:name w:val="Title"/>
    <w:basedOn w:val="Normlny"/>
    <w:next w:val="Normlny"/>
    <w:link w:val="NzovChar"/>
    <w:uiPriority w:val="99"/>
    <w:qFormat/>
    <w:rsid w:val="008A01E3"/>
    <w:pPr>
      <w:keepNext/>
      <w:keepLines/>
      <w:spacing w:before="480" w:after="120"/>
      <w:contextualSpacing/>
    </w:pPr>
    <w:rPr>
      <w:b/>
      <w:sz w:val="72"/>
      <w:szCs w:val="72"/>
    </w:rPr>
  </w:style>
  <w:style w:type="character" w:customStyle="1" w:styleId="NzovChar">
    <w:name w:val="Názov Char"/>
    <w:basedOn w:val="Predvolenpsmoodseku"/>
    <w:link w:val="Nzov"/>
    <w:uiPriority w:val="99"/>
    <w:locked/>
    <w:rsid w:val="00886F5C"/>
    <w:rPr>
      <w:rFonts w:ascii="Cambria" w:hAnsi="Cambria" w:cs="Times New Roman"/>
      <w:b/>
      <w:bCs/>
      <w:color w:val="000000"/>
      <w:kern w:val="28"/>
      <w:sz w:val="32"/>
      <w:szCs w:val="32"/>
    </w:rPr>
  </w:style>
  <w:style w:type="paragraph" w:styleId="Podtitul">
    <w:name w:val="Subtitle"/>
    <w:basedOn w:val="Normlny"/>
    <w:next w:val="Normlny"/>
    <w:link w:val="PodtitulChar"/>
    <w:uiPriority w:val="99"/>
    <w:qFormat/>
    <w:rsid w:val="008A01E3"/>
    <w:pPr>
      <w:keepNext/>
      <w:keepLines/>
      <w:spacing w:before="360" w:after="80"/>
      <w:contextualSpacing/>
    </w:pPr>
    <w:rPr>
      <w:rFonts w:ascii="Georgia" w:hAnsi="Georgia" w:cs="Georgia"/>
      <w:i/>
      <w:color w:val="666666"/>
      <w:sz w:val="48"/>
      <w:szCs w:val="48"/>
    </w:rPr>
  </w:style>
  <w:style w:type="character" w:customStyle="1" w:styleId="PodtitulChar">
    <w:name w:val="Podtitul Char"/>
    <w:basedOn w:val="Predvolenpsmoodseku"/>
    <w:link w:val="Podtitul"/>
    <w:uiPriority w:val="99"/>
    <w:locked/>
    <w:rsid w:val="00886F5C"/>
    <w:rPr>
      <w:rFonts w:ascii="Cambria" w:hAnsi="Cambria" w:cs="Times New Roman"/>
      <w:color w:val="000000"/>
      <w:sz w:val="24"/>
      <w:szCs w:val="24"/>
    </w:rPr>
  </w:style>
  <w:style w:type="table" w:styleId="Mriekatabuky">
    <w:name w:val="Table Grid"/>
    <w:basedOn w:val="Normlnatabuka"/>
    <w:uiPriority w:val="99"/>
    <w:rsid w:val="00F13DC3"/>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9370A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370A7"/>
    <w:rPr>
      <w:rFonts w:ascii="Segoe UI" w:hAnsi="Segoe UI" w:cs="Segoe UI"/>
      <w:sz w:val="18"/>
      <w:szCs w:val="18"/>
    </w:rPr>
  </w:style>
  <w:style w:type="paragraph" w:customStyle="1" w:styleId="Standard">
    <w:name w:val="Standard"/>
    <w:uiPriority w:val="99"/>
    <w:rsid w:val="002711A1"/>
    <w:pPr>
      <w:widowControl w:val="0"/>
      <w:suppressAutoHyphens/>
      <w:autoSpaceDN w:val="0"/>
      <w:textAlignment w:val="baseline"/>
    </w:pPr>
    <w:rPr>
      <w:rFonts w:ascii="Times New Roman" w:hAnsi="Times New Roman" w:cs="Times New Roman"/>
      <w:kern w:val="3"/>
      <w:sz w:val="24"/>
      <w:szCs w:val="24"/>
      <w:lang w:eastAsia="hi-IN" w:bidi="hi-IN"/>
    </w:rPr>
  </w:style>
  <w:style w:type="character" w:styleId="Hypertextovprepojenie">
    <w:name w:val="Hyperlink"/>
    <w:basedOn w:val="Predvolenpsmoodseku"/>
    <w:uiPriority w:val="99"/>
    <w:rsid w:val="00593D8B"/>
    <w:rPr>
      <w:rFonts w:cs="Times New Roman"/>
      <w:color w:val="000080"/>
      <w:u w:val="single"/>
    </w:rPr>
  </w:style>
  <w:style w:type="paragraph" w:styleId="Odsekzoznamu">
    <w:name w:val="List Paragraph"/>
    <w:basedOn w:val="Normlny"/>
    <w:uiPriority w:val="99"/>
    <w:qFormat/>
    <w:rsid w:val="00593D8B"/>
    <w:pPr>
      <w:suppressAutoHyphens/>
      <w:spacing w:line="100" w:lineRule="atLeast"/>
      <w:ind w:left="708"/>
    </w:pPr>
    <w:rPr>
      <w:rFonts w:ascii="Times New Roman" w:hAnsi="Times New Roman" w:cs="Mangal"/>
      <w:color w:val="auto"/>
      <w:kern w:val="1"/>
      <w:sz w:val="24"/>
      <w:szCs w:val="24"/>
      <w:lang w:eastAsia="hi-IN" w:bidi="hi-IN"/>
    </w:rPr>
  </w:style>
  <w:style w:type="paragraph" w:styleId="Zkladntext">
    <w:name w:val="Body Text"/>
    <w:basedOn w:val="Normlny"/>
    <w:link w:val="ZkladntextChar"/>
    <w:uiPriority w:val="99"/>
    <w:rsid w:val="003D411F"/>
    <w:pPr>
      <w:spacing w:line="240" w:lineRule="auto"/>
      <w:jc w:val="center"/>
    </w:pPr>
    <w:rPr>
      <w:rFonts w:ascii="Times New Roman" w:eastAsia="Times New Roman" w:hAnsi="Times New Roman" w:cs="Times New Roman"/>
      <w:color w:val="auto"/>
      <w:sz w:val="28"/>
      <w:szCs w:val="20"/>
      <w:lang w:eastAsia="ar-SA"/>
    </w:rPr>
  </w:style>
  <w:style w:type="character" w:customStyle="1" w:styleId="ZkladntextChar">
    <w:name w:val="Základný text Char"/>
    <w:basedOn w:val="Predvolenpsmoodseku"/>
    <w:link w:val="Zkladntext"/>
    <w:uiPriority w:val="99"/>
    <w:locked/>
    <w:rsid w:val="003D411F"/>
    <w:rPr>
      <w:rFonts w:ascii="Times New Roman" w:hAnsi="Times New Roman" w:cs="Times New Roman"/>
      <w:color w:val="auto"/>
      <w:sz w:val="20"/>
      <w:szCs w:val="20"/>
      <w:lang w:eastAsia="ar-SA" w:bidi="ar-SA"/>
    </w:rPr>
  </w:style>
  <w:style w:type="paragraph" w:customStyle="1" w:styleId="Default">
    <w:name w:val="Default"/>
    <w:uiPriority w:val="99"/>
    <w:rsid w:val="00D261A9"/>
    <w:pPr>
      <w:autoSpaceDE w:val="0"/>
      <w:autoSpaceDN w:val="0"/>
      <w:adjustRightInd w:val="0"/>
    </w:pPr>
    <w:rPr>
      <w:rFonts w:ascii="Times New Roman" w:hAnsi="Times New Roman" w:cs="Times New Roman"/>
      <w:color w:val="000000"/>
      <w:sz w:val="24"/>
      <w:szCs w:val="24"/>
    </w:rPr>
  </w:style>
  <w:style w:type="paragraph" w:styleId="Obyajntext">
    <w:name w:val="Plain Text"/>
    <w:basedOn w:val="Normlny"/>
    <w:link w:val="ObyajntextChar"/>
    <w:uiPriority w:val="99"/>
    <w:semiHidden/>
    <w:rsid w:val="00BE5880"/>
    <w:pPr>
      <w:spacing w:line="240" w:lineRule="auto"/>
    </w:pPr>
    <w:rPr>
      <w:rFonts w:ascii="Calibri" w:hAnsi="Calibri" w:cs="Times New Roman"/>
      <w:color w:val="auto"/>
      <w:szCs w:val="21"/>
      <w:lang w:eastAsia="en-US"/>
    </w:rPr>
  </w:style>
  <w:style w:type="character" w:customStyle="1" w:styleId="ObyajntextChar">
    <w:name w:val="Obyčajný text Char"/>
    <w:basedOn w:val="Predvolenpsmoodseku"/>
    <w:link w:val="Obyajntext"/>
    <w:uiPriority w:val="99"/>
    <w:semiHidden/>
    <w:locked/>
    <w:rsid w:val="00BE5880"/>
    <w:rPr>
      <w:rFonts w:ascii="Calibri" w:hAnsi="Calibri" w:cs="Times New Roman"/>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22251">
      <w:marLeft w:val="0"/>
      <w:marRight w:val="0"/>
      <w:marTop w:val="0"/>
      <w:marBottom w:val="0"/>
      <w:divBdr>
        <w:top w:val="none" w:sz="0" w:space="0" w:color="auto"/>
        <w:left w:val="none" w:sz="0" w:space="0" w:color="auto"/>
        <w:bottom w:val="none" w:sz="0" w:space="0" w:color="auto"/>
        <w:right w:val="none" w:sz="0" w:space="0" w:color="auto"/>
      </w:divBdr>
    </w:div>
    <w:div w:id="1819422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aky.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Dubasakova</dc:creator>
  <cp:keywords/>
  <dc:description/>
  <cp:lastModifiedBy>Dubasakova</cp:lastModifiedBy>
  <cp:revision>2</cp:revision>
  <cp:lastPrinted>2016-01-28T11:40:00Z</cp:lastPrinted>
  <dcterms:created xsi:type="dcterms:W3CDTF">2016-12-19T11:44:00Z</dcterms:created>
  <dcterms:modified xsi:type="dcterms:W3CDTF">2016-12-19T11:44:00Z</dcterms:modified>
</cp:coreProperties>
</file>